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83FC21" w14:textId="190661C7" w:rsidR="00B8679F" w:rsidRPr="00C64F28" w:rsidRDefault="00927B15">
      <w:pPr>
        <w:widowControl w:val="0"/>
        <w:spacing w:line="240" w:lineRule="auto"/>
        <w:rPr>
          <w:sz w:val="24"/>
          <w:szCs w:val="24"/>
        </w:rPr>
      </w:pPr>
      <w:r w:rsidRPr="00C64F28">
        <w:rPr>
          <w:noProof/>
          <w:sz w:val="24"/>
          <w:szCs w:val="24"/>
        </w:rPr>
        <w:drawing>
          <wp:anchor distT="0" distB="0" distL="114300" distR="114300" simplePos="0" relativeHeight="251658752" behindDoc="1" locked="0" layoutInCell="1" allowOverlap="1" wp14:anchorId="6B56F87D" wp14:editId="5A037C04">
            <wp:simplePos x="0" y="0"/>
            <wp:positionH relativeFrom="margin">
              <wp:posOffset>-19050</wp:posOffset>
            </wp:positionH>
            <wp:positionV relativeFrom="paragraph">
              <wp:posOffset>28575</wp:posOffset>
            </wp:positionV>
            <wp:extent cx="2480945" cy="1604645"/>
            <wp:effectExtent l="0" t="0" r="0" b="0"/>
            <wp:wrapSquare wrapText="bothSides"/>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u-mat-01-1.jpg"/>
                    <pic:cNvPicPr/>
                  </pic:nvPicPr>
                  <pic:blipFill>
                    <a:blip r:embed="rId8">
                      <a:extLst>
                        <a:ext uri="{28A0092B-C50C-407E-A947-70E740481C1C}">
                          <a14:useLocalDpi xmlns:a14="http://schemas.microsoft.com/office/drawing/2010/main" val="0"/>
                        </a:ext>
                      </a:extLst>
                    </a:blip>
                    <a:stretch>
                      <a:fillRect/>
                    </a:stretch>
                  </pic:blipFill>
                  <pic:spPr>
                    <a:xfrm>
                      <a:off x="0" y="0"/>
                      <a:ext cx="2480945" cy="1604645"/>
                    </a:xfrm>
                    <a:prstGeom prst="rect">
                      <a:avLst/>
                    </a:prstGeom>
                  </pic:spPr>
                </pic:pic>
              </a:graphicData>
            </a:graphic>
            <wp14:sizeRelH relativeFrom="margin">
              <wp14:pctWidth>0</wp14:pctWidth>
            </wp14:sizeRelH>
            <wp14:sizeRelV relativeFrom="margin">
              <wp14:pctHeight>0</wp14:pctHeight>
            </wp14:sizeRelV>
          </wp:anchor>
        </w:drawing>
      </w:r>
      <w:r w:rsidR="00AA0780" w:rsidRPr="00C64F28">
        <w:rPr>
          <w:b/>
          <w:color w:val="95C12B"/>
          <w:sz w:val="32"/>
          <w:szCs w:val="32"/>
        </w:rPr>
        <w:t>„Elitni klub“ živoga svijeta</w:t>
      </w:r>
    </w:p>
    <w:p w14:paraId="52041D33" w14:textId="096F0219" w:rsidR="00B8679F" w:rsidRPr="00C64F28" w:rsidRDefault="00E732B3">
      <w:pPr>
        <w:widowControl w:val="0"/>
        <w:spacing w:line="240" w:lineRule="auto"/>
        <w:rPr>
          <w:sz w:val="24"/>
          <w:szCs w:val="24"/>
        </w:rPr>
      </w:pPr>
      <w:bookmarkStart w:id="0" w:name="_Hlk513453127"/>
      <w:bookmarkEnd w:id="0"/>
      <w:r w:rsidRPr="00C64F28">
        <w:rPr>
          <w:b/>
          <w:sz w:val="24"/>
          <w:szCs w:val="24"/>
        </w:rPr>
        <w:br/>
      </w:r>
      <w:r w:rsidR="00B6178C" w:rsidRPr="00C64F28">
        <w:rPr>
          <w:b/>
          <w:sz w:val="24"/>
          <w:szCs w:val="24"/>
        </w:rPr>
        <w:t xml:space="preserve">Predmet: </w:t>
      </w:r>
      <w:r w:rsidR="00532696" w:rsidRPr="00C64F28">
        <w:rPr>
          <w:sz w:val="24"/>
          <w:szCs w:val="24"/>
        </w:rPr>
        <w:t>Biologija</w:t>
      </w:r>
    </w:p>
    <w:p w14:paraId="769734EF" w14:textId="5A978E9F" w:rsidR="00976816" w:rsidRPr="00C64F28" w:rsidRDefault="00B6178C">
      <w:pPr>
        <w:widowControl w:val="0"/>
        <w:spacing w:line="240" w:lineRule="auto"/>
        <w:rPr>
          <w:sz w:val="24"/>
          <w:szCs w:val="24"/>
        </w:rPr>
      </w:pPr>
      <w:r w:rsidRPr="00C64F28">
        <w:rPr>
          <w:b/>
          <w:sz w:val="24"/>
          <w:szCs w:val="24"/>
        </w:rPr>
        <w:t>Razred:</w:t>
      </w:r>
      <w:r w:rsidRPr="00C64F28">
        <w:rPr>
          <w:sz w:val="24"/>
          <w:szCs w:val="24"/>
        </w:rPr>
        <w:t xml:space="preserve"> </w:t>
      </w:r>
      <w:r w:rsidR="00CF23BA" w:rsidRPr="00C64F28">
        <w:rPr>
          <w:sz w:val="24"/>
          <w:szCs w:val="24"/>
        </w:rPr>
        <w:t>7. razred, osnovna škola</w:t>
      </w:r>
    </w:p>
    <w:p w14:paraId="02E11FA6" w14:textId="31A1A4D1" w:rsidR="00B8679F" w:rsidRPr="00C64F28" w:rsidRDefault="00B6178C">
      <w:pPr>
        <w:widowControl w:val="0"/>
        <w:spacing w:line="240" w:lineRule="auto"/>
        <w:rPr>
          <w:sz w:val="24"/>
          <w:szCs w:val="24"/>
        </w:rPr>
      </w:pPr>
      <w:r w:rsidRPr="00C64F28">
        <w:rPr>
          <w:b/>
          <w:sz w:val="24"/>
          <w:szCs w:val="24"/>
        </w:rPr>
        <w:t xml:space="preserve">Razina izvedbene složenosti: </w:t>
      </w:r>
      <w:r w:rsidR="00CF23BA" w:rsidRPr="00C64F28">
        <w:rPr>
          <w:shd w:val="clear" w:color="auto" w:fill="FFFFFF"/>
        </w:rPr>
        <w:t>početna</w:t>
      </w:r>
    </w:p>
    <w:p w14:paraId="1187C8EC" w14:textId="014587A1" w:rsidR="00B8679F" w:rsidRPr="00C64F28" w:rsidRDefault="00B8679F">
      <w:pPr>
        <w:widowControl w:val="0"/>
        <w:spacing w:line="240" w:lineRule="auto"/>
        <w:rPr>
          <w:sz w:val="24"/>
          <w:szCs w:val="24"/>
        </w:rPr>
      </w:pPr>
    </w:p>
    <w:p w14:paraId="2133C042" w14:textId="2341655F" w:rsidR="00B8679F" w:rsidRPr="00C64F28" w:rsidRDefault="00BB1A85">
      <w:pPr>
        <w:rPr>
          <w:sz w:val="24"/>
          <w:szCs w:val="24"/>
        </w:rPr>
      </w:pPr>
      <w:r w:rsidRPr="00C64F28">
        <w:rPr>
          <w:b/>
          <w:sz w:val="24"/>
          <w:szCs w:val="24"/>
        </w:rPr>
        <w:t>Ključni pojmovi:</w:t>
      </w:r>
      <w:r w:rsidRPr="00C64F28">
        <w:rPr>
          <w:sz w:val="24"/>
          <w:szCs w:val="24"/>
        </w:rPr>
        <w:t xml:space="preserve"> </w:t>
      </w:r>
      <w:r w:rsidR="00BE2B1E" w:rsidRPr="00C64F28">
        <w:rPr>
          <w:sz w:val="24"/>
          <w:szCs w:val="24"/>
        </w:rPr>
        <w:t xml:space="preserve">gmazovi, </w:t>
      </w:r>
      <w:proofErr w:type="spellStart"/>
      <w:r w:rsidR="00BE2B1E" w:rsidRPr="00C64F28">
        <w:rPr>
          <w:sz w:val="24"/>
          <w:szCs w:val="24"/>
        </w:rPr>
        <w:t>kopljača</w:t>
      </w:r>
      <w:proofErr w:type="spellEnd"/>
      <w:r w:rsidR="00BE2B1E" w:rsidRPr="00C64F28">
        <w:rPr>
          <w:sz w:val="24"/>
          <w:szCs w:val="24"/>
        </w:rPr>
        <w:t xml:space="preserve">, kralježnica, </w:t>
      </w:r>
      <w:proofErr w:type="spellStart"/>
      <w:r w:rsidR="00BE2B1E" w:rsidRPr="00C64F28">
        <w:rPr>
          <w:sz w:val="24"/>
          <w:szCs w:val="24"/>
        </w:rPr>
        <w:t>plaštenjaci</w:t>
      </w:r>
      <w:proofErr w:type="spellEnd"/>
      <w:r w:rsidR="00BE2B1E" w:rsidRPr="00C64F28">
        <w:rPr>
          <w:sz w:val="24"/>
          <w:szCs w:val="24"/>
        </w:rPr>
        <w:t xml:space="preserve">, ptice, ribe, sisavci, škržno ždrijelo, svitak, </w:t>
      </w:r>
      <w:proofErr w:type="spellStart"/>
      <w:r w:rsidR="00BE2B1E" w:rsidRPr="00C64F28">
        <w:rPr>
          <w:sz w:val="24"/>
          <w:szCs w:val="24"/>
        </w:rPr>
        <w:t>svitkoglavci</w:t>
      </w:r>
      <w:proofErr w:type="spellEnd"/>
      <w:r w:rsidR="00BE2B1E" w:rsidRPr="00C64F28">
        <w:rPr>
          <w:sz w:val="24"/>
          <w:szCs w:val="24"/>
        </w:rPr>
        <w:t>, unutarnji potporanj tijela, vodozemci</w:t>
      </w:r>
    </w:p>
    <w:p w14:paraId="5CAD76C9" w14:textId="77777777" w:rsidR="000F5256" w:rsidRPr="00C64F28" w:rsidRDefault="000F5256">
      <w:pPr>
        <w:rPr>
          <w:b/>
          <w:sz w:val="24"/>
          <w:szCs w:val="24"/>
        </w:rPr>
      </w:pPr>
    </w:p>
    <w:p w14:paraId="59636922" w14:textId="75E2F63A" w:rsidR="00B8679F" w:rsidRPr="00C64F28" w:rsidRDefault="00B6178C">
      <w:pPr>
        <w:rPr>
          <w:b/>
          <w:sz w:val="24"/>
          <w:szCs w:val="24"/>
        </w:rPr>
      </w:pPr>
      <w:r w:rsidRPr="00C64F28">
        <w:rPr>
          <w:b/>
          <w:sz w:val="24"/>
          <w:szCs w:val="24"/>
        </w:rPr>
        <w:t>Korelacije i interdisciplinarnost:</w:t>
      </w:r>
    </w:p>
    <w:p w14:paraId="3100461C" w14:textId="53912491" w:rsidR="00CF23BA" w:rsidRPr="00C64F28" w:rsidRDefault="00CF23BA">
      <w:pPr>
        <w:rPr>
          <w:b/>
          <w:sz w:val="24"/>
          <w:szCs w:val="24"/>
        </w:rPr>
      </w:pPr>
      <w:r w:rsidRPr="00C64F28">
        <w:rPr>
          <w:sz w:val="24"/>
          <w:szCs w:val="24"/>
          <w:shd w:val="clear" w:color="auto" w:fill="FFFFFF"/>
        </w:rPr>
        <w:t>- Uporaba informacijske i komunikacijske tehnologije</w:t>
      </w:r>
    </w:p>
    <w:p w14:paraId="73F9F706" w14:textId="77777777" w:rsidR="00B8679F" w:rsidRPr="00C64F28" w:rsidRDefault="00B8679F">
      <w:pPr>
        <w:widowControl w:val="0"/>
        <w:spacing w:line="240" w:lineRule="auto"/>
        <w:rPr>
          <w:b/>
          <w:sz w:val="24"/>
          <w:szCs w:val="24"/>
        </w:rPr>
      </w:pPr>
    </w:p>
    <w:p w14:paraId="57868FC6" w14:textId="1EDAA8B5" w:rsidR="00B8679F" w:rsidRPr="00C64F28" w:rsidRDefault="00B6178C">
      <w:pPr>
        <w:widowControl w:val="0"/>
        <w:spacing w:line="240" w:lineRule="auto"/>
        <w:rPr>
          <w:b/>
          <w:sz w:val="24"/>
          <w:szCs w:val="24"/>
        </w:rPr>
      </w:pPr>
      <w:r w:rsidRPr="00C64F28">
        <w:rPr>
          <w:b/>
          <w:sz w:val="24"/>
          <w:szCs w:val="24"/>
        </w:rPr>
        <w:t xml:space="preserve">Obrazovni ishodi: </w:t>
      </w:r>
    </w:p>
    <w:p w14:paraId="43CCE461" w14:textId="77777777" w:rsidR="00BE2B1E" w:rsidRPr="00C64F28" w:rsidRDefault="00BE2B1E" w:rsidP="00BE2B1E">
      <w:pPr>
        <w:numPr>
          <w:ilvl w:val="0"/>
          <w:numId w:val="5"/>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rFonts w:eastAsia="Times New Roman"/>
          <w:sz w:val="24"/>
          <w:szCs w:val="24"/>
        </w:rPr>
      </w:pPr>
      <w:r w:rsidRPr="00C64F28">
        <w:rPr>
          <w:rFonts w:eastAsia="Times New Roman"/>
          <w:sz w:val="24"/>
          <w:szCs w:val="24"/>
        </w:rPr>
        <w:t xml:space="preserve">prepoznati predstavnike </w:t>
      </w:r>
      <w:proofErr w:type="spellStart"/>
      <w:r w:rsidRPr="00C64F28">
        <w:rPr>
          <w:rFonts w:eastAsia="Times New Roman"/>
          <w:sz w:val="24"/>
          <w:szCs w:val="24"/>
        </w:rPr>
        <w:t>svitkovaca</w:t>
      </w:r>
      <w:proofErr w:type="spellEnd"/>
      <w:r w:rsidRPr="00C64F28">
        <w:rPr>
          <w:rFonts w:eastAsia="Times New Roman"/>
          <w:sz w:val="24"/>
          <w:szCs w:val="24"/>
        </w:rPr>
        <w:t xml:space="preserve"> (A)</w:t>
      </w:r>
    </w:p>
    <w:p w14:paraId="266247DD" w14:textId="77777777" w:rsidR="00BE2B1E" w:rsidRPr="00C64F28" w:rsidRDefault="00BE2B1E" w:rsidP="00BE2B1E">
      <w:pPr>
        <w:numPr>
          <w:ilvl w:val="0"/>
          <w:numId w:val="5"/>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rFonts w:eastAsia="Times New Roman"/>
          <w:sz w:val="24"/>
          <w:szCs w:val="24"/>
        </w:rPr>
      </w:pPr>
      <w:r w:rsidRPr="00C64F28">
        <w:rPr>
          <w:rFonts w:eastAsia="Times New Roman"/>
          <w:sz w:val="24"/>
          <w:szCs w:val="24"/>
        </w:rPr>
        <w:t xml:space="preserve">opisati posebnosti u građi tijela </w:t>
      </w:r>
      <w:proofErr w:type="spellStart"/>
      <w:r w:rsidRPr="00C64F28">
        <w:rPr>
          <w:rFonts w:eastAsia="Times New Roman"/>
          <w:sz w:val="24"/>
          <w:szCs w:val="24"/>
        </w:rPr>
        <w:t>kopljače</w:t>
      </w:r>
      <w:proofErr w:type="spellEnd"/>
      <w:r w:rsidRPr="00C64F28">
        <w:rPr>
          <w:rFonts w:eastAsia="Times New Roman"/>
          <w:sz w:val="24"/>
          <w:szCs w:val="24"/>
        </w:rPr>
        <w:t xml:space="preserve"> (D)</w:t>
      </w:r>
    </w:p>
    <w:p w14:paraId="236BAEF8" w14:textId="77777777" w:rsidR="00BE2B1E" w:rsidRPr="00C64F28" w:rsidRDefault="00BE2B1E" w:rsidP="00BE2B1E">
      <w:pPr>
        <w:numPr>
          <w:ilvl w:val="0"/>
          <w:numId w:val="5"/>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rFonts w:eastAsia="Times New Roman"/>
          <w:sz w:val="24"/>
          <w:szCs w:val="24"/>
        </w:rPr>
      </w:pPr>
      <w:r w:rsidRPr="00C64F28">
        <w:rPr>
          <w:rFonts w:eastAsia="Times New Roman"/>
          <w:sz w:val="24"/>
          <w:szCs w:val="24"/>
        </w:rPr>
        <w:t>objasniti ulogu svitka i škržnog ždrijela (D)</w:t>
      </w:r>
    </w:p>
    <w:p w14:paraId="75243715" w14:textId="77777777" w:rsidR="00BE2B1E" w:rsidRPr="00C64F28" w:rsidRDefault="00BE2B1E" w:rsidP="00BE2B1E">
      <w:pPr>
        <w:numPr>
          <w:ilvl w:val="0"/>
          <w:numId w:val="5"/>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rFonts w:eastAsia="Times New Roman"/>
          <w:sz w:val="24"/>
          <w:szCs w:val="24"/>
        </w:rPr>
      </w:pPr>
      <w:r w:rsidRPr="00C64F28">
        <w:rPr>
          <w:rFonts w:eastAsia="Times New Roman"/>
          <w:sz w:val="24"/>
          <w:szCs w:val="24"/>
        </w:rPr>
        <w:t>objasniti povezanost boljeg razvoja osjetila i živčanog sustava s opstankom kralješnjaka (C)</w:t>
      </w:r>
    </w:p>
    <w:p w14:paraId="09621C6A" w14:textId="77777777" w:rsidR="00BE2B1E" w:rsidRPr="00C64F28" w:rsidRDefault="00BE2B1E" w:rsidP="00BE2B1E">
      <w:pPr>
        <w:numPr>
          <w:ilvl w:val="0"/>
          <w:numId w:val="5"/>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rFonts w:eastAsia="Times New Roman"/>
          <w:sz w:val="24"/>
          <w:szCs w:val="24"/>
        </w:rPr>
      </w:pPr>
      <w:r w:rsidRPr="00C64F28">
        <w:rPr>
          <w:rFonts w:eastAsia="Times New Roman"/>
          <w:sz w:val="24"/>
          <w:szCs w:val="24"/>
        </w:rPr>
        <w:t xml:space="preserve">izdvojiti zajednička obilježja predstavnika nižih i viših </w:t>
      </w:r>
      <w:proofErr w:type="spellStart"/>
      <w:r w:rsidRPr="00C64F28">
        <w:rPr>
          <w:rFonts w:eastAsia="Times New Roman"/>
          <w:sz w:val="24"/>
          <w:szCs w:val="24"/>
        </w:rPr>
        <w:t>svitkovaca</w:t>
      </w:r>
      <w:proofErr w:type="spellEnd"/>
      <w:r w:rsidRPr="00C64F28">
        <w:rPr>
          <w:rFonts w:eastAsia="Times New Roman"/>
          <w:sz w:val="24"/>
          <w:szCs w:val="24"/>
        </w:rPr>
        <w:t xml:space="preserve"> (C)</w:t>
      </w:r>
    </w:p>
    <w:p w14:paraId="13E8C4AF" w14:textId="77777777" w:rsidR="00BE2B1E" w:rsidRPr="00C64F28" w:rsidRDefault="00BE2B1E" w:rsidP="00BE2B1E">
      <w:pPr>
        <w:numPr>
          <w:ilvl w:val="0"/>
          <w:numId w:val="5"/>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rFonts w:eastAsia="Times New Roman"/>
          <w:sz w:val="24"/>
          <w:szCs w:val="24"/>
        </w:rPr>
      </w:pPr>
      <w:r w:rsidRPr="00C64F28">
        <w:rPr>
          <w:rFonts w:eastAsia="Times New Roman"/>
          <w:sz w:val="24"/>
          <w:szCs w:val="24"/>
        </w:rPr>
        <w:t>obrazložiti prednost kralježnice u odnosu na svitak (B, C)</w:t>
      </w:r>
    </w:p>
    <w:p w14:paraId="77B6CBCB" w14:textId="5FDA0F7D" w:rsidR="00BE2B1E" w:rsidRPr="009B6F27" w:rsidRDefault="00BE2B1E" w:rsidP="00BE2B1E">
      <w:pPr>
        <w:numPr>
          <w:ilvl w:val="0"/>
          <w:numId w:val="5"/>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rFonts w:eastAsia="Times New Roman"/>
          <w:sz w:val="24"/>
          <w:szCs w:val="24"/>
        </w:rPr>
      </w:pPr>
      <w:r w:rsidRPr="00C64F28">
        <w:rPr>
          <w:rFonts w:eastAsia="Times New Roman"/>
          <w:sz w:val="24"/>
          <w:szCs w:val="24"/>
        </w:rPr>
        <w:t>obrazložiti važnost razvoja unutarnjeg potpornog sustava i kralježnice (A, B, C, D)</w:t>
      </w:r>
    </w:p>
    <w:p w14:paraId="53855AB7" w14:textId="17F0FF42" w:rsidR="00BE2B1E" w:rsidRPr="00C64F28" w:rsidRDefault="00BE2B1E" w:rsidP="00BE2B1E">
      <w:p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rFonts w:eastAsia="Times New Roman"/>
          <w:sz w:val="24"/>
          <w:szCs w:val="24"/>
        </w:rPr>
      </w:pPr>
      <w:r w:rsidRPr="00C64F28">
        <w:rPr>
          <w:rFonts w:eastAsia="Times New Roman"/>
          <w:i/>
          <w:iCs/>
          <w:sz w:val="24"/>
          <w:szCs w:val="24"/>
        </w:rPr>
        <w:t>*U zagradama su navedena slova koja označavaju </w:t>
      </w:r>
      <w:r w:rsidRPr="00C64F28">
        <w:rPr>
          <w:rFonts w:eastAsia="Times New Roman"/>
          <w:i/>
          <w:iCs/>
          <w:sz w:val="24"/>
          <w:szCs w:val="24"/>
          <w:u w:val="single"/>
        </w:rPr>
        <w:t>aktivnosti</w:t>
      </w:r>
      <w:r w:rsidRPr="00C64F28">
        <w:rPr>
          <w:rFonts w:eastAsia="Times New Roman"/>
          <w:i/>
          <w:iCs/>
          <w:sz w:val="24"/>
          <w:szCs w:val="24"/>
        </w:rPr>
        <w:t> ovog scenarija poučavanja, a njihovom se realizacijom doprinosi ostvarenju dotičnog ishoda.</w:t>
      </w:r>
    </w:p>
    <w:p w14:paraId="4586EE43" w14:textId="77777777" w:rsidR="00BE2B1E" w:rsidRPr="00C64F28" w:rsidRDefault="00BE2B1E">
      <w:pPr>
        <w:widowControl w:val="0"/>
        <w:spacing w:line="240" w:lineRule="auto"/>
        <w:rPr>
          <w:b/>
          <w:sz w:val="24"/>
          <w:szCs w:val="24"/>
        </w:rPr>
      </w:pPr>
    </w:p>
    <w:p w14:paraId="0F64EB85" w14:textId="3BAE3265" w:rsidR="00B8679F" w:rsidRPr="00C64F28" w:rsidRDefault="00010514">
      <w:pPr>
        <w:widowControl w:val="0"/>
        <w:spacing w:line="240" w:lineRule="auto"/>
        <w:rPr>
          <w:b/>
          <w:sz w:val="24"/>
          <w:szCs w:val="24"/>
        </w:rPr>
      </w:pPr>
      <w:r w:rsidRPr="00C64F28">
        <w:rPr>
          <w:b/>
          <w:sz w:val="24"/>
          <w:szCs w:val="24"/>
        </w:rPr>
        <w:t>…………………………………………………………………………………………………..</w:t>
      </w:r>
      <w:r w:rsidR="004951FF" w:rsidRPr="00C64F28">
        <w:rPr>
          <w:b/>
          <w:sz w:val="24"/>
          <w:szCs w:val="24"/>
        </w:rPr>
        <w:br/>
      </w:r>
    </w:p>
    <w:p w14:paraId="5CE6BB0B" w14:textId="77777777" w:rsidR="00E12DE8" w:rsidRPr="00C64F28" w:rsidRDefault="00B6178C">
      <w:pPr>
        <w:widowControl w:val="0"/>
        <w:spacing w:line="240" w:lineRule="auto"/>
        <w:rPr>
          <w:b/>
          <w:color w:val="E5097F"/>
          <w:sz w:val="24"/>
          <w:szCs w:val="24"/>
        </w:rPr>
      </w:pPr>
      <w:r w:rsidRPr="00C64F28">
        <w:rPr>
          <w:b/>
          <w:sz w:val="24"/>
          <w:szCs w:val="24"/>
        </w:rPr>
        <w:t>Opis aktivnosti:</w:t>
      </w:r>
      <w:r w:rsidR="00010514" w:rsidRPr="00C64F28">
        <w:rPr>
          <w:b/>
          <w:sz w:val="24"/>
          <w:szCs w:val="24"/>
        </w:rPr>
        <w:br/>
      </w:r>
    </w:p>
    <w:tbl>
      <w:tblPr>
        <w:tblpPr w:leftFromText="180" w:rightFromText="180" w:vertAnchor="text" w:tblpX="-109" w:tblpY="41"/>
        <w:tblW w:w="0" w:type="auto"/>
        <w:shd w:val="clear" w:color="auto" w:fill="95C12B"/>
        <w:tblLook w:val="0000" w:firstRow="0" w:lastRow="0" w:firstColumn="0" w:lastColumn="0" w:noHBand="0" w:noVBand="0"/>
      </w:tblPr>
      <w:tblGrid>
        <w:gridCol w:w="563"/>
      </w:tblGrid>
      <w:tr w:rsidR="00E12DE8" w:rsidRPr="00C64F28" w14:paraId="66E71DDE" w14:textId="77777777" w:rsidTr="00360E9A">
        <w:trPr>
          <w:trHeight w:val="440"/>
        </w:trPr>
        <w:tc>
          <w:tcPr>
            <w:tcW w:w="466" w:type="dxa"/>
            <w:shd w:val="clear" w:color="auto" w:fill="95C12B"/>
          </w:tcPr>
          <w:p w14:paraId="1AA27ECC" w14:textId="77777777" w:rsidR="00E12DE8" w:rsidRPr="00C64F28" w:rsidRDefault="00E12DE8" w:rsidP="006A2C1B">
            <w:pPr>
              <w:spacing w:line="240" w:lineRule="auto"/>
              <w:jc w:val="center"/>
              <w:rPr>
                <w:b/>
                <w:color w:val="E5097F"/>
                <w:sz w:val="48"/>
                <w:szCs w:val="48"/>
              </w:rPr>
            </w:pPr>
            <w:r w:rsidRPr="00C64F28">
              <w:rPr>
                <w:b/>
                <w:color w:val="FFFFFF" w:themeColor="background1"/>
                <w:sz w:val="48"/>
                <w:szCs w:val="48"/>
              </w:rPr>
              <w:t>A</w:t>
            </w:r>
          </w:p>
        </w:tc>
      </w:tr>
    </w:tbl>
    <w:p w14:paraId="103CE310" w14:textId="77777777" w:rsidR="0098343A" w:rsidRPr="00C64F28" w:rsidRDefault="00010514" w:rsidP="0098343A">
      <w:pPr>
        <w:widowControl w:val="0"/>
        <w:spacing w:line="240" w:lineRule="auto"/>
        <w:rPr>
          <w:b/>
          <w:color w:val="95C12B"/>
          <w:sz w:val="32"/>
          <w:szCs w:val="32"/>
        </w:rPr>
      </w:pPr>
      <w:r w:rsidRPr="00C64F28">
        <w:rPr>
          <w:b/>
          <w:color w:val="E5097F"/>
          <w:sz w:val="24"/>
          <w:szCs w:val="24"/>
        </w:rPr>
        <w:t xml:space="preserve"> </w:t>
      </w:r>
      <w:r w:rsidR="00626DF2" w:rsidRPr="00C64F28">
        <w:rPr>
          <w:b/>
          <w:color w:val="95C12B"/>
          <w:sz w:val="32"/>
          <w:szCs w:val="32"/>
        </w:rPr>
        <w:t xml:space="preserve"> Koje </w:t>
      </w:r>
      <w:proofErr w:type="spellStart"/>
      <w:r w:rsidR="00626DF2" w:rsidRPr="00C64F28">
        <w:rPr>
          <w:b/>
          <w:color w:val="95C12B"/>
          <w:sz w:val="32"/>
          <w:szCs w:val="32"/>
        </w:rPr>
        <w:t>svitkovce</w:t>
      </w:r>
      <w:proofErr w:type="spellEnd"/>
      <w:r w:rsidR="00626DF2" w:rsidRPr="00C64F28">
        <w:rPr>
          <w:b/>
          <w:color w:val="95C12B"/>
          <w:sz w:val="32"/>
          <w:szCs w:val="32"/>
        </w:rPr>
        <w:t xml:space="preserve"> poznajemo?</w:t>
      </w:r>
    </w:p>
    <w:p w14:paraId="3F52E5AC" w14:textId="77777777" w:rsidR="0098343A" w:rsidRPr="00C64F28" w:rsidRDefault="0098343A" w:rsidP="0098343A">
      <w:pPr>
        <w:widowControl w:val="0"/>
        <w:spacing w:line="240" w:lineRule="auto"/>
        <w:rPr>
          <w:b/>
          <w:color w:val="95C12B"/>
          <w:sz w:val="32"/>
          <w:szCs w:val="32"/>
        </w:rPr>
      </w:pPr>
    </w:p>
    <w:p w14:paraId="3CC9FD51" w14:textId="0ADF9B3B" w:rsidR="00626DF2" w:rsidRPr="00C64F28" w:rsidRDefault="00626DF2" w:rsidP="0098343A">
      <w:pPr>
        <w:widowControl w:val="0"/>
        <w:spacing w:line="240" w:lineRule="auto"/>
        <w:rPr>
          <w:sz w:val="24"/>
          <w:szCs w:val="24"/>
        </w:rPr>
      </w:pPr>
      <w:r w:rsidRPr="00C64F28">
        <w:rPr>
          <w:sz w:val="24"/>
          <w:szCs w:val="24"/>
        </w:rPr>
        <w:t>U programu </w:t>
      </w:r>
      <w:hyperlink r:id="rId9" w:tgtFrame="_blank" w:history="1">
        <w:r w:rsidRPr="00C64F28">
          <w:rPr>
            <w:rStyle w:val="Hyperlink"/>
            <w:color w:val="0288D1"/>
            <w:sz w:val="24"/>
            <w:szCs w:val="24"/>
          </w:rPr>
          <w:t>Word</w:t>
        </w:r>
      </w:hyperlink>
      <w:r w:rsidRPr="00C64F28">
        <w:rPr>
          <w:sz w:val="24"/>
          <w:szCs w:val="24"/>
        </w:rPr>
        <w:t> učenicima pripremite pojednostavnjenu shemu na kojoj ćete navesti samo carstvo životinja, kao što je primjerice </w:t>
      </w:r>
      <w:hyperlink r:id="rId10" w:tgtFrame="_blank" w:history="1">
        <w:r w:rsidRPr="00C64F28">
          <w:rPr>
            <w:rStyle w:val="Hyperlink"/>
            <w:i/>
            <w:iCs/>
            <w:color w:val="0288D1"/>
            <w:sz w:val="24"/>
            <w:szCs w:val="24"/>
          </w:rPr>
          <w:t>Shema- carstvo životinja</w:t>
        </w:r>
      </w:hyperlink>
      <w:r w:rsidRPr="00C64F28">
        <w:rPr>
          <w:sz w:val="24"/>
          <w:szCs w:val="24"/>
        </w:rPr>
        <w:t xml:space="preserve">, a može poslužiti učenikovoj </w:t>
      </w:r>
      <w:proofErr w:type="spellStart"/>
      <w:r w:rsidRPr="00C64F28">
        <w:rPr>
          <w:sz w:val="24"/>
          <w:szCs w:val="24"/>
        </w:rPr>
        <w:t>samoprocjeni</w:t>
      </w:r>
      <w:proofErr w:type="spellEnd"/>
      <w:r w:rsidRPr="00C64F28">
        <w:rPr>
          <w:sz w:val="24"/>
          <w:szCs w:val="24"/>
        </w:rPr>
        <w:t>. Učenici unutar sheme trebaju imenovati skupine i neka njihova obilježja s kojima su upoznati iz svakodnevnog života i dosadašnjeg školovanja.</w:t>
      </w:r>
    </w:p>
    <w:p w14:paraId="2C07D5A2" w14:textId="77777777" w:rsidR="00626DF2" w:rsidRPr="00C64F28" w:rsidRDefault="00626DF2" w:rsidP="00626DF2">
      <w:pPr>
        <w:pStyle w:val="NormalWeb"/>
        <w:shd w:val="clear" w:color="auto" w:fill="FFFFFF"/>
        <w:rPr>
          <w:rFonts w:ascii="Arial" w:hAnsi="Arial" w:cs="Arial"/>
          <w:color w:val="000000"/>
        </w:rPr>
      </w:pPr>
      <w:r w:rsidRPr="00C64F28">
        <w:rPr>
          <w:rFonts w:ascii="Arial" w:hAnsi="Arial" w:cs="Arial"/>
          <w:color w:val="000000"/>
        </w:rPr>
        <w:t>Podijelite učenike u skupine i svakoj pripremite slagalicu u alatu </w:t>
      </w:r>
      <w:hyperlink r:id="rId11" w:tgtFrame="_blank" w:history="1">
        <w:r w:rsidRPr="00C64F28">
          <w:rPr>
            <w:rStyle w:val="Hyperlink"/>
            <w:rFonts w:ascii="Arial" w:hAnsi="Arial" w:cs="Arial"/>
            <w:color w:val="0288D1"/>
          </w:rPr>
          <w:t xml:space="preserve">Daily </w:t>
        </w:r>
        <w:proofErr w:type="spellStart"/>
        <w:r w:rsidRPr="00C64F28">
          <w:rPr>
            <w:rStyle w:val="Hyperlink"/>
            <w:rFonts w:ascii="Arial" w:hAnsi="Arial" w:cs="Arial"/>
            <w:color w:val="0288D1"/>
          </w:rPr>
          <w:t>Jigsaw</w:t>
        </w:r>
        <w:proofErr w:type="spellEnd"/>
        <w:r w:rsidRPr="00C64F28">
          <w:rPr>
            <w:rStyle w:val="Hyperlink"/>
            <w:rFonts w:ascii="Arial" w:hAnsi="Arial" w:cs="Arial"/>
            <w:color w:val="0288D1"/>
          </w:rPr>
          <w:t xml:space="preserve"> </w:t>
        </w:r>
        <w:proofErr w:type="spellStart"/>
        <w:r w:rsidRPr="00C64F28">
          <w:rPr>
            <w:rStyle w:val="Hyperlink"/>
            <w:rFonts w:ascii="Arial" w:hAnsi="Arial" w:cs="Arial"/>
            <w:color w:val="0288D1"/>
          </w:rPr>
          <w:t>Puzzles</w:t>
        </w:r>
        <w:proofErr w:type="spellEnd"/>
        <w:r w:rsidRPr="00C64F28">
          <w:rPr>
            <w:rStyle w:val="Hyperlink"/>
            <w:rFonts w:ascii="Arial" w:hAnsi="Arial" w:cs="Arial"/>
            <w:color w:val="0288D1"/>
          </w:rPr>
          <w:t> </w:t>
        </w:r>
      </w:hyperlink>
      <w:r w:rsidRPr="00C64F28">
        <w:rPr>
          <w:rFonts w:ascii="Arial" w:hAnsi="Arial" w:cs="Arial"/>
          <w:color w:val="000000"/>
        </w:rPr>
        <w:t xml:space="preserve">služeći se neobičnim predstavnicima pojedinih razreda kralješnjaka. Odredite vremensko ograničenje za slaganje, a nakon toga raspravite o obilježjima organizama pojedinih razreda kralješnjaka. Skupine se trebaju javiti kada prema opisu prepoznaju svojeg predstavnika te pokušati imenovati skupinu kojoj pripada. Ako bude potrebno, učenicima možete davati asocijacije koje će ih usmjeriti na točan </w:t>
      </w:r>
      <w:r w:rsidRPr="00C64F28">
        <w:rPr>
          <w:rFonts w:ascii="Arial" w:hAnsi="Arial" w:cs="Arial"/>
          <w:color w:val="000000"/>
        </w:rPr>
        <w:lastRenderedPageBreak/>
        <w:t>razred kojem pojedini primjeri iz slagalica pripadaju kako bi ih uvrstili na shemu koju nadopunjavaju.</w:t>
      </w:r>
    </w:p>
    <w:p w14:paraId="439B6D16" w14:textId="77777777" w:rsidR="00626DF2" w:rsidRPr="00C64F28" w:rsidRDefault="00626DF2" w:rsidP="00626DF2">
      <w:pPr>
        <w:pStyle w:val="NormalWeb"/>
        <w:shd w:val="clear" w:color="auto" w:fill="FFFFFF"/>
        <w:rPr>
          <w:rFonts w:ascii="Arial" w:hAnsi="Arial" w:cs="Arial"/>
          <w:color w:val="000000"/>
        </w:rPr>
      </w:pPr>
      <w:r w:rsidRPr="00C64F28">
        <w:rPr>
          <w:rFonts w:ascii="Arial" w:hAnsi="Arial" w:cs="Arial"/>
          <w:color w:val="000000"/>
        </w:rPr>
        <w:t>Na temelju fotografija s učenicima možete raspraviti o razlikama i sličnostima između prikazanih kralješnjaka te ih potaknuti da donesu zaključke zbog čega organizmi koji se uvelike razlikuju u vanjskom izgledu svi pripadaju kralješnjacima.</w:t>
      </w:r>
    </w:p>
    <w:p w14:paraId="1508DA2C" w14:textId="7757EE7C" w:rsidR="00976816" w:rsidRPr="00395825" w:rsidRDefault="00626DF2" w:rsidP="00395825">
      <w:pPr>
        <w:pStyle w:val="NormalWeb"/>
        <w:shd w:val="clear" w:color="auto" w:fill="FFFFFF"/>
        <w:rPr>
          <w:rFonts w:ascii="Arial" w:hAnsi="Arial" w:cs="Arial"/>
          <w:color w:val="000000"/>
        </w:rPr>
      </w:pPr>
      <w:r w:rsidRPr="00C64F28">
        <w:rPr>
          <w:rFonts w:ascii="Arial" w:hAnsi="Arial" w:cs="Arial"/>
          <w:color w:val="000000"/>
        </w:rPr>
        <w:t>Učeničke sheme prokomentirajte, uputite ih da isprave moguće pogrešne predodžbe i podijelite ih na društvenoj mreži </w:t>
      </w:r>
      <w:proofErr w:type="spellStart"/>
      <w:r w:rsidR="007A3037">
        <w:fldChar w:fldCharType="begin"/>
      </w:r>
      <w:r w:rsidR="007A3037">
        <w:instrText xml:space="preserve"> HYPERLINK "https://e-laboratorij.carnet.hr/yammer/" \t "_blank" </w:instrText>
      </w:r>
      <w:r w:rsidR="007A3037">
        <w:fldChar w:fldCharType="separate"/>
      </w:r>
      <w:r w:rsidRPr="00C64F28">
        <w:rPr>
          <w:rStyle w:val="Hyperlink"/>
          <w:rFonts w:ascii="Arial" w:hAnsi="Arial" w:cs="Arial"/>
          <w:color w:val="0288D1"/>
        </w:rPr>
        <w:t>Yammer</w:t>
      </w:r>
      <w:proofErr w:type="spellEnd"/>
      <w:r w:rsidR="007A3037">
        <w:rPr>
          <w:rStyle w:val="Hyperlink"/>
          <w:rFonts w:ascii="Arial" w:hAnsi="Arial" w:cs="Arial"/>
          <w:color w:val="0288D1"/>
        </w:rPr>
        <w:fldChar w:fldCharType="end"/>
      </w:r>
      <w:r w:rsidRPr="00C64F28">
        <w:rPr>
          <w:rFonts w:ascii="Arial" w:hAnsi="Arial" w:cs="Arial"/>
          <w:color w:val="000000"/>
        </w:rPr>
        <w:t>.</w:t>
      </w:r>
    </w:p>
    <w:p w14:paraId="59E1B4FC" w14:textId="77777777" w:rsidR="0098343A" w:rsidRPr="00C64F28" w:rsidRDefault="00B6178C" w:rsidP="0098343A">
      <w:pPr>
        <w:spacing w:line="288" w:lineRule="auto"/>
        <w:rPr>
          <w:b/>
          <w:i/>
          <w:color w:val="95C12B"/>
          <w:sz w:val="24"/>
          <w:szCs w:val="24"/>
        </w:rPr>
      </w:pPr>
      <w:r w:rsidRPr="00C64F28">
        <w:rPr>
          <w:b/>
          <w:i/>
          <w:color w:val="95C12B"/>
          <w:sz w:val="24"/>
          <w:szCs w:val="24"/>
        </w:rPr>
        <w:t>Postupci potpore</w:t>
      </w:r>
    </w:p>
    <w:p w14:paraId="012EB5E6" w14:textId="77777777" w:rsidR="0098343A" w:rsidRPr="00C64F28" w:rsidRDefault="0098343A" w:rsidP="0098343A">
      <w:pPr>
        <w:spacing w:line="288" w:lineRule="auto"/>
        <w:rPr>
          <w:b/>
          <w:i/>
          <w:color w:val="95C12B"/>
          <w:sz w:val="24"/>
          <w:szCs w:val="24"/>
        </w:rPr>
      </w:pPr>
    </w:p>
    <w:p w14:paraId="1C8A4CE7" w14:textId="03DA1BFA" w:rsidR="00A42CB6" w:rsidRPr="00C64F28" w:rsidRDefault="00A42CB6" w:rsidP="0098343A">
      <w:pPr>
        <w:spacing w:line="288" w:lineRule="auto"/>
        <w:rPr>
          <w:sz w:val="24"/>
          <w:szCs w:val="24"/>
        </w:rPr>
      </w:pPr>
      <w:r w:rsidRPr="00C64F28">
        <w:rPr>
          <w:sz w:val="24"/>
          <w:szCs w:val="24"/>
        </w:rPr>
        <w:t>U </w:t>
      </w:r>
      <w:hyperlink r:id="rId12" w:tgtFrame="_blank" w:history="1">
        <w:r w:rsidRPr="00C64F28">
          <w:rPr>
            <w:rStyle w:val="Hyperlink"/>
            <w:i/>
            <w:iCs/>
            <w:color w:val="0288D1"/>
            <w:sz w:val="24"/>
            <w:szCs w:val="24"/>
          </w:rPr>
          <w:t>Didaktičko-metodičkim uputama za prirodoslovne predmete i matematiku za učenike s teškoćama</w:t>
        </w:r>
      </w:hyperlink>
      <w:r w:rsidRPr="00C64F28">
        <w:rPr>
          <w:sz w:val="24"/>
          <w:szCs w:val="24"/>
        </w:rPr>
        <w:t> možete pronaći kako uključiti učenike u aktivnost rada u skupini.</w:t>
      </w:r>
    </w:p>
    <w:p w14:paraId="00B4F856" w14:textId="77777777" w:rsidR="00A42CB6" w:rsidRPr="00C64F28" w:rsidRDefault="00A42CB6" w:rsidP="00A42CB6">
      <w:pPr>
        <w:pStyle w:val="NormalWeb"/>
        <w:shd w:val="clear" w:color="auto" w:fill="FFFFFF"/>
        <w:rPr>
          <w:rFonts w:ascii="Arial" w:hAnsi="Arial" w:cs="Arial"/>
          <w:color w:val="000000"/>
        </w:rPr>
      </w:pPr>
      <w:r w:rsidRPr="00C64F28">
        <w:rPr>
          <w:rFonts w:ascii="Arial" w:hAnsi="Arial" w:cs="Arial"/>
          <w:color w:val="000000"/>
        </w:rPr>
        <w:t>Ako je moguće, </w:t>
      </w:r>
      <w:proofErr w:type="spellStart"/>
      <w:r w:rsidRPr="00C64F28">
        <w:rPr>
          <w:rFonts w:ascii="Arial" w:hAnsi="Arial" w:cs="Arial"/>
          <w:i/>
          <w:iCs/>
          <w:color w:val="000000"/>
        </w:rPr>
        <w:t>puzzle</w:t>
      </w:r>
      <w:proofErr w:type="spellEnd"/>
      <w:r w:rsidRPr="00C64F28">
        <w:rPr>
          <w:rFonts w:ascii="Arial" w:hAnsi="Arial" w:cs="Arial"/>
          <w:i/>
          <w:iCs/>
          <w:color w:val="000000"/>
        </w:rPr>
        <w:t> </w:t>
      </w:r>
      <w:r w:rsidRPr="00C64F28">
        <w:rPr>
          <w:rFonts w:ascii="Arial" w:hAnsi="Arial" w:cs="Arial"/>
          <w:color w:val="000000"/>
        </w:rPr>
        <w:t>pojednostavnite ili posebno pomognite učenicima s teškoćama, barem pri slaganju prve trećine </w:t>
      </w:r>
      <w:proofErr w:type="spellStart"/>
      <w:r w:rsidRPr="00C64F28">
        <w:rPr>
          <w:rFonts w:ascii="Arial" w:hAnsi="Arial" w:cs="Arial"/>
          <w:i/>
          <w:iCs/>
          <w:color w:val="000000"/>
        </w:rPr>
        <w:t>puzzli</w:t>
      </w:r>
      <w:proofErr w:type="spellEnd"/>
      <w:r w:rsidRPr="00C64F28">
        <w:rPr>
          <w:rFonts w:ascii="Arial" w:hAnsi="Arial" w:cs="Arial"/>
          <w:i/>
          <w:iCs/>
          <w:color w:val="000000"/>
        </w:rPr>
        <w:t> </w:t>
      </w:r>
      <w:r w:rsidRPr="00C64F28">
        <w:rPr>
          <w:rFonts w:ascii="Arial" w:hAnsi="Arial" w:cs="Arial"/>
          <w:color w:val="000000"/>
        </w:rPr>
        <w:t>ili neka ih učenici slažu kod kuće.</w:t>
      </w:r>
    </w:p>
    <w:p w14:paraId="0028150E" w14:textId="4B911C7B" w:rsidR="00976816" w:rsidRPr="00C64F28" w:rsidRDefault="00A42CB6" w:rsidP="009B6F27">
      <w:pPr>
        <w:pStyle w:val="NormalWeb"/>
        <w:shd w:val="clear" w:color="auto" w:fill="FFFFFF"/>
      </w:pPr>
      <w:r w:rsidRPr="00C64F28">
        <w:rPr>
          <w:rFonts w:ascii="Arial" w:hAnsi="Arial" w:cs="Arial"/>
          <w:color w:val="000000"/>
        </w:rPr>
        <w:t>Učenici mogu aktivno sudjelovati predlaganjem ideja u skupini, komentiranjem i iznošenjem zaključaka. Učenicima je poželjno, posebno učenicima s intelektualnim teškoćama, na zadanoj shemi smanjiti broj zadataka te ih prilagoditi njihovim mogućnostima. Moguće je predvidjeti i rad u paru s vršnjakom koji može pomoći u radu.</w:t>
      </w:r>
    </w:p>
    <w:p w14:paraId="77F3043B" w14:textId="0FA676CB" w:rsidR="00B8679F" w:rsidRPr="00C64F28" w:rsidRDefault="004951FF">
      <w:pPr>
        <w:widowControl w:val="0"/>
        <w:spacing w:line="240" w:lineRule="auto"/>
        <w:rPr>
          <w:sz w:val="24"/>
          <w:szCs w:val="24"/>
        </w:rPr>
      </w:pPr>
      <w:r w:rsidRPr="00C64F28">
        <w:rPr>
          <w:sz w:val="24"/>
          <w:szCs w:val="24"/>
        </w:rPr>
        <w:t>___________________________________________________________________</w:t>
      </w:r>
      <w:r w:rsidRPr="00C64F28">
        <w:rPr>
          <w:sz w:val="24"/>
          <w:szCs w:val="24"/>
        </w:rPr>
        <w:br/>
      </w:r>
    </w:p>
    <w:tbl>
      <w:tblPr>
        <w:tblpPr w:leftFromText="180" w:rightFromText="180" w:vertAnchor="text" w:tblpX="-109" w:tblpY="41"/>
        <w:tblW w:w="0" w:type="auto"/>
        <w:shd w:val="clear" w:color="auto" w:fill="95C12B"/>
        <w:tblLook w:val="0000" w:firstRow="0" w:lastRow="0" w:firstColumn="0" w:lastColumn="0" w:noHBand="0" w:noVBand="0"/>
      </w:tblPr>
      <w:tblGrid>
        <w:gridCol w:w="563"/>
      </w:tblGrid>
      <w:tr w:rsidR="008958E7" w:rsidRPr="00C64F28" w14:paraId="50CB1DD8" w14:textId="77777777" w:rsidTr="00360E9A">
        <w:trPr>
          <w:trHeight w:val="440"/>
        </w:trPr>
        <w:tc>
          <w:tcPr>
            <w:tcW w:w="466" w:type="dxa"/>
            <w:shd w:val="clear" w:color="auto" w:fill="95C12B"/>
          </w:tcPr>
          <w:p w14:paraId="058169F9" w14:textId="3D1D1BB8" w:rsidR="008958E7" w:rsidRPr="00C64F28" w:rsidRDefault="008958E7" w:rsidP="006A2C1B">
            <w:pPr>
              <w:spacing w:line="240" w:lineRule="auto"/>
              <w:jc w:val="center"/>
              <w:rPr>
                <w:b/>
                <w:color w:val="E5097F"/>
                <w:sz w:val="48"/>
                <w:szCs w:val="48"/>
              </w:rPr>
            </w:pPr>
            <w:r w:rsidRPr="00C64F28">
              <w:rPr>
                <w:b/>
                <w:color w:val="FFFFFF" w:themeColor="background1"/>
                <w:sz w:val="48"/>
                <w:szCs w:val="48"/>
              </w:rPr>
              <w:t>B</w:t>
            </w:r>
          </w:p>
        </w:tc>
      </w:tr>
    </w:tbl>
    <w:p w14:paraId="47BFBF8E" w14:textId="77777777" w:rsidR="0098343A" w:rsidRPr="00C64F28" w:rsidRDefault="00B6178C" w:rsidP="0098343A">
      <w:pPr>
        <w:widowControl w:val="0"/>
        <w:spacing w:line="240" w:lineRule="auto"/>
        <w:rPr>
          <w:b/>
          <w:color w:val="95C12B"/>
          <w:sz w:val="32"/>
          <w:szCs w:val="32"/>
        </w:rPr>
      </w:pPr>
      <w:r w:rsidRPr="00C64F28">
        <w:rPr>
          <w:b/>
          <w:color w:val="E5097F"/>
          <w:sz w:val="24"/>
          <w:szCs w:val="24"/>
        </w:rPr>
        <w:t xml:space="preserve"> </w:t>
      </w:r>
      <w:r w:rsidR="00A42CB6" w:rsidRPr="00C64F28">
        <w:rPr>
          <w:b/>
          <w:color w:val="95C12B"/>
          <w:sz w:val="32"/>
          <w:szCs w:val="32"/>
        </w:rPr>
        <w:t xml:space="preserve">Kako pripadati klubu </w:t>
      </w:r>
      <w:proofErr w:type="spellStart"/>
      <w:r w:rsidR="00A42CB6" w:rsidRPr="00C64F28">
        <w:rPr>
          <w:b/>
          <w:color w:val="95C12B"/>
          <w:sz w:val="32"/>
          <w:szCs w:val="32"/>
        </w:rPr>
        <w:t>svitkovaca</w:t>
      </w:r>
      <w:proofErr w:type="spellEnd"/>
      <w:r w:rsidR="00A42CB6" w:rsidRPr="00C64F28">
        <w:rPr>
          <w:b/>
          <w:color w:val="95C12B"/>
          <w:sz w:val="32"/>
          <w:szCs w:val="32"/>
        </w:rPr>
        <w:t>?</w:t>
      </w:r>
    </w:p>
    <w:p w14:paraId="6D975FAA" w14:textId="77777777" w:rsidR="0098343A" w:rsidRPr="00C64F28" w:rsidRDefault="0098343A" w:rsidP="0098343A">
      <w:pPr>
        <w:widowControl w:val="0"/>
        <w:spacing w:line="240" w:lineRule="auto"/>
        <w:rPr>
          <w:b/>
          <w:color w:val="95C12B"/>
          <w:sz w:val="32"/>
          <w:szCs w:val="32"/>
        </w:rPr>
      </w:pPr>
    </w:p>
    <w:p w14:paraId="06E1CF8C" w14:textId="222481E1" w:rsidR="004C581D" w:rsidRPr="007239A1" w:rsidRDefault="004C581D" w:rsidP="0098343A">
      <w:pPr>
        <w:widowControl w:val="0"/>
        <w:spacing w:line="240" w:lineRule="auto"/>
        <w:rPr>
          <w:sz w:val="24"/>
          <w:szCs w:val="24"/>
        </w:rPr>
      </w:pPr>
      <w:r w:rsidRPr="007239A1">
        <w:rPr>
          <w:sz w:val="24"/>
          <w:szCs w:val="24"/>
        </w:rPr>
        <w:t>Kako biste potaknuli zanimanje učenika, možete s njima pogledati videozapis </w:t>
      </w:r>
      <w:hyperlink r:id="rId13" w:tgtFrame="_blank" w:history="1">
        <w:r w:rsidRPr="007239A1">
          <w:rPr>
            <w:rStyle w:val="Hyperlink"/>
            <w:i/>
            <w:iCs/>
            <w:color w:val="0288D1"/>
            <w:sz w:val="24"/>
            <w:szCs w:val="24"/>
          </w:rPr>
          <w:t>Svi smo mi obitelj (</w:t>
        </w:r>
        <w:proofErr w:type="spellStart"/>
        <w:r w:rsidRPr="007239A1">
          <w:rPr>
            <w:rStyle w:val="Hyperlink"/>
            <w:i/>
            <w:iCs/>
            <w:color w:val="0288D1"/>
            <w:sz w:val="24"/>
            <w:szCs w:val="24"/>
          </w:rPr>
          <w:t>Shape</w:t>
        </w:r>
        <w:proofErr w:type="spellEnd"/>
        <w:r w:rsidRPr="007239A1">
          <w:rPr>
            <w:rStyle w:val="Hyperlink"/>
            <w:i/>
            <w:iCs/>
            <w:color w:val="0288D1"/>
            <w:sz w:val="24"/>
            <w:szCs w:val="24"/>
          </w:rPr>
          <w:t xml:space="preserve"> </w:t>
        </w:r>
        <w:proofErr w:type="spellStart"/>
        <w:r w:rsidRPr="007239A1">
          <w:rPr>
            <w:rStyle w:val="Hyperlink"/>
            <w:i/>
            <w:iCs/>
            <w:color w:val="0288D1"/>
            <w:sz w:val="24"/>
            <w:szCs w:val="24"/>
          </w:rPr>
          <w:t>of</w:t>
        </w:r>
        <w:proofErr w:type="spellEnd"/>
        <w:r w:rsidRPr="007239A1">
          <w:rPr>
            <w:rStyle w:val="Hyperlink"/>
            <w:i/>
            <w:iCs/>
            <w:color w:val="0288D1"/>
            <w:sz w:val="24"/>
            <w:szCs w:val="24"/>
          </w:rPr>
          <w:t xml:space="preserve"> Life: </w:t>
        </w:r>
        <w:proofErr w:type="spellStart"/>
        <w:r w:rsidRPr="007239A1">
          <w:rPr>
            <w:rStyle w:val="Hyperlink"/>
            <w:i/>
            <w:iCs/>
            <w:color w:val="0288D1"/>
            <w:sz w:val="24"/>
            <w:szCs w:val="24"/>
          </w:rPr>
          <w:t>Chordates</w:t>
        </w:r>
        <w:proofErr w:type="spellEnd"/>
        <w:r w:rsidRPr="007239A1">
          <w:rPr>
            <w:rStyle w:val="Hyperlink"/>
            <w:i/>
            <w:iCs/>
            <w:color w:val="0288D1"/>
            <w:sz w:val="24"/>
            <w:szCs w:val="24"/>
          </w:rPr>
          <w:t xml:space="preserve"> – </w:t>
        </w:r>
        <w:proofErr w:type="spellStart"/>
        <w:r w:rsidRPr="007239A1">
          <w:rPr>
            <w:rStyle w:val="Hyperlink"/>
            <w:i/>
            <w:iCs/>
            <w:color w:val="0288D1"/>
            <w:sz w:val="24"/>
            <w:szCs w:val="24"/>
          </w:rPr>
          <w:t>We’re</w:t>
        </w:r>
        <w:proofErr w:type="spellEnd"/>
        <w:r w:rsidRPr="007239A1">
          <w:rPr>
            <w:rStyle w:val="Hyperlink"/>
            <w:i/>
            <w:iCs/>
            <w:color w:val="0288D1"/>
            <w:sz w:val="24"/>
            <w:szCs w:val="24"/>
          </w:rPr>
          <w:t xml:space="preserve"> All </w:t>
        </w:r>
        <w:proofErr w:type="spellStart"/>
        <w:r w:rsidRPr="007239A1">
          <w:rPr>
            <w:rStyle w:val="Hyperlink"/>
            <w:i/>
            <w:iCs/>
            <w:color w:val="0288D1"/>
            <w:sz w:val="24"/>
            <w:szCs w:val="24"/>
          </w:rPr>
          <w:t>Family</w:t>
        </w:r>
        <w:proofErr w:type="spellEnd"/>
        <w:r w:rsidRPr="007239A1">
          <w:rPr>
            <w:rStyle w:val="Hyperlink"/>
            <w:i/>
            <w:iCs/>
            <w:color w:val="0288D1"/>
            <w:sz w:val="24"/>
            <w:szCs w:val="24"/>
          </w:rPr>
          <w:t>)</w:t>
        </w:r>
      </w:hyperlink>
      <w:r w:rsidRPr="007239A1">
        <w:rPr>
          <w:sz w:val="24"/>
          <w:szCs w:val="24"/>
        </w:rPr>
        <w:t> u trajanju od 15:42 min. Prikažite isječak od 0:00 do 0:47 min.</w:t>
      </w:r>
    </w:p>
    <w:p w14:paraId="1FE3CFE1" w14:textId="77777777" w:rsidR="004C581D" w:rsidRPr="007239A1" w:rsidRDefault="004C581D" w:rsidP="004C581D">
      <w:pPr>
        <w:pStyle w:val="NormalWeb"/>
        <w:shd w:val="clear" w:color="auto" w:fill="FFFFFF"/>
        <w:rPr>
          <w:rFonts w:ascii="Arial" w:hAnsi="Arial" w:cs="Arial"/>
          <w:color w:val="000000"/>
        </w:rPr>
      </w:pPr>
      <w:r w:rsidRPr="007239A1">
        <w:rPr>
          <w:rFonts w:ascii="Arial" w:hAnsi="Arial" w:cs="Arial"/>
          <w:b/>
          <w:bCs/>
          <w:color w:val="000000"/>
        </w:rPr>
        <w:t>Tekst uz videozapis: </w:t>
      </w:r>
      <w:r w:rsidRPr="007239A1">
        <w:rPr>
          <w:rFonts w:ascii="Arial" w:hAnsi="Arial" w:cs="Arial"/>
          <w:color w:val="000000"/>
        </w:rPr>
        <w:t>U svijetu strojeva i tehnologije ljudi često djeluju razdvojeno od prirode. Možda prirodni svijet nije razdvojen od nas. Znanstvenici su pronašli dokaze koji nas povezuju s jednostavnim bićima. Ti dokazi potvrđuju godinama stara vjerovanja u jedinstvo sveukupnog života.</w:t>
      </w:r>
    </w:p>
    <w:p w14:paraId="01AAB00D" w14:textId="77777777" w:rsidR="004C581D" w:rsidRPr="007239A1" w:rsidRDefault="004C581D" w:rsidP="004C581D">
      <w:pPr>
        <w:pStyle w:val="NormalWeb"/>
        <w:shd w:val="clear" w:color="auto" w:fill="FFFFFF"/>
        <w:rPr>
          <w:rFonts w:ascii="Arial" w:hAnsi="Arial" w:cs="Arial"/>
          <w:color w:val="000000"/>
        </w:rPr>
      </w:pPr>
      <w:r w:rsidRPr="007239A1">
        <w:rPr>
          <w:rFonts w:ascii="Arial" w:hAnsi="Arial" w:cs="Arial"/>
          <w:color w:val="000000"/>
        </w:rPr>
        <w:t xml:space="preserve">Nakon gledanja videozapisa učenike podijelite u skupine i uputite ih da s pomoću mrežne tražilice istraže osobine </w:t>
      </w:r>
      <w:proofErr w:type="spellStart"/>
      <w:r w:rsidRPr="007239A1">
        <w:rPr>
          <w:rFonts w:ascii="Arial" w:hAnsi="Arial" w:cs="Arial"/>
          <w:color w:val="000000"/>
        </w:rPr>
        <w:t>svitkovaca</w:t>
      </w:r>
      <w:proofErr w:type="spellEnd"/>
      <w:r w:rsidRPr="007239A1">
        <w:rPr>
          <w:rFonts w:ascii="Arial" w:hAnsi="Arial" w:cs="Arial"/>
          <w:color w:val="000000"/>
        </w:rPr>
        <w:t>: postojanje škržnih pukotina, leđne moždine, svitka i repa. U alatu </w:t>
      </w:r>
      <w:hyperlink r:id="rId14" w:tgtFrame="_blank" w:history="1">
        <w:r w:rsidRPr="007239A1">
          <w:rPr>
            <w:rStyle w:val="Hyperlink"/>
            <w:rFonts w:ascii="Arial" w:hAnsi="Arial" w:cs="Arial"/>
            <w:color w:val="0288D1"/>
          </w:rPr>
          <w:t>Lino </w:t>
        </w:r>
      </w:hyperlink>
      <w:r w:rsidRPr="007239A1">
        <w:rPr>
          <w:rFonts w:ascii="Arial" w:hAnsi="Arial" w:cs="Arial"/>
          <w:color w:val="000000"/>
        </w:rPr>
        <w:t>pripremite pano naslova </w:t>
      </w:r>
      <w:proofErr w:type="spellStart"/>
      <w:r w:rsidRPr="007239A1">
        <w:rPr>
          <w:rFonts w:ascii="Arial" w:hAnsi="Arial" w:cs="Arial"/>
          <w:i/>
          <w:iCs/>
          <w:color w:val="000000"/>
        </w:rPr>
        <w:t>Svitkovci</w:t>
      </w:r>
      <w:proofErr w:type="spellEnd"/>
      <w:r w:rsidRPr="007239A1">
        <w:rPr>
          <w:rFonts w:ascii="Arial" w:hAnsi="Arial" w:cs="Arial"/>
          <w:color w:val="000000"/>
        </w:rPr>
        <w:t xml:space="preserve">, na kojem će učenici izraditi iskaznice skupina </w:t>
      </w:r>
      <w:proofErr w:type="spellStart"/>
      <w:r w:rsidRPr="007239A1">
        <w:rPr>
          <w:rFonts w:ascii="Arial" w:hAnsi="Arial" w:cs="Arial"/>
          <w:color w:val="000000"/>
        </w:rPr>
        <w:t>svitkovaca</w:t>
      </w:r>
      <w:proofErr w:type="spellEnd"/>
      <w:r w:rsidRPr="007239A1">
        <w:rPr>
          <w:rFonts w:ascii="Arial" w:hAnsi="Arial" w:cs="Arial"/>
          <w:color w:val="000000"/>
        </w:rPr>
        <w:t xml:space="preserve">. Na kraju možete nasumično odrediti učenike koji će, glumeći pojedinu skupinu, ispričati o svojim osobinama. Prijedlog je da tijekom glumljenja učenici obvezno opišu svaku od četiri glavne osobine pojedine skupine </w:t>
      </w:r>
      <w:proofErr w:type="spellStart"/>
      <w:r w:rsidRPr="007239A1">
        <w:rPr>
          <w:rFonts w:ascii="Arial" w:hAnsi="Arial" w:cs="Arial"/>
          <w:color w:val="000000"/>
        </w:rPr>
        <w:t>svitkovaca</w:t>
      </w:r>
      <w:proofErr w:type="spellEnd"/>
      <w:r w:rsidRPr="007239A1">
        <w:rPr>
          <w:rFonts w:ascii="Arial" w:hAnsi="Arial" w:cs="Arial"/>
          <w:color w:val="000000"/>
        </w:rPr>
        <w:t xml:space="preserve">. Uputite ih i da naglase posebnosti pojedinih skupina, primjerice u građi srca, načinu razmnožavanja, pokrovu tijela, disanju, kretanju itd. Učenici mogu, ako žele, izabrati i pomoćnika/e kojemu/kojima će dati zadatak da odglume </w:t>
      </w:r>
      <w:r w:rsidRPr="007239A1">
        <w:rPr>
          <w:rFonts w:ascii="Arial" w:hAnsi="Arial" w:cs="Arial"/>
          <w:color w:val="000000"/>
        </w:rPr>
        <w:lastRenderedPageBreak/>
        <w:t>neku vrstu unutar određene skupine, a na taj način bit će uključeno više učenika, što će doprinijeti dinamičnosti igrokaza.</w:t>
      </w:r>
    </w:p>
    <w:p w14:paraId="21C29EF9" w14:textId="55C6AF7F" w:rsidR="00B8679F" w:rsidRPr="00395825" w:rsidRDefault="004C581D" w:rsidP="00395825">
      <w:pPr>
        <w:pStyle w:val="NormalWeb"/>
        <w:shd w:val="clear" w:color="auto" w:fill="FFFFFF"/>
        <w:rPr>
          <w:rFonts w:ascii="Arial" w:hAnsi="Arial" w:cs="Arial"/>
          <w:color w:val="000000"/>
        </w:rPr>
      </w:pPr>
      <w:r w:rsidRPr="007239A1">
        <w:rPr>
          <w:rFonts w:ascii="Arial" w:hAnsi="Arial" w:cs="Arial"/>
          <w:color w:val="000000"/>
        </w:rPr>
        <w:t>Konačno, možete potaknuti oluju ideja na temu </w:t>
      </w:r>
      <w:r w:rsidRPr="007239A1">
        <w:rPr>
          <w:rFonts w:ascii="Arial" w:hAnsi="Arial" w:cs="Arial"/>
          <w:i/>
          <w:iCs/>
          <w:color w:val="000000"/>
        </w:rPr>
        <w:t>Najveće životinje</w:t>
      </w:r>
      <w:r w:rsidRPr="007239A1">
        <w:rPr>
          <w:rFonts w:ascii="Arial" w:hAnsi="Arial" w:cs="Arial"/>
          <w:color w:val="000000"/>
        </w:rPr>
        <w:t xml:space="preserve">. Nakon prikupljanja podataka pitanjima potaknite učenike na zaključak da im je svima zajedničko to što su </w:t>
      </w:r>
      <w:proofErr w:type="spellStart"/>
      <w:r w:rsidRPr="007239A1">
        <w:rPr>
          <w:rFonts w:ascii="Arial" w:hAnsi="Arial" w:cs="Arial"/>
          <w:color w:val="000000"/>
        </w:rPr>
        <w:t>svitkovci</w:t>
      </w:r>
      <w:proofErr w:type="spellEnd"/>
      <w:r w:rsidRPr="007239A1">
        <w:rPr>
          <w:rFonts w:ascii="Arial" w:hAnsi="Arial" w:cs="Arial"/>
          <w:color w:val="000000"/>
        </w:rPr>
        <w:t xml:space="preserve"> „elitni klub“.</w:t>
      </w:r>
    </w:p>
    <w:p w14:paraId="4C328C03" w14:textId="77777777" w:rsidR="0098343A" w:rsidRPr="007239A1" w:rsidRDefault="00B6178C" w:rsidP="0098343A">
      <w:pPr>
        <w:spacing w:line="288" w:lineRule="auto"/>
        <w:rPr>
          <w:b/>
          <w:i/>
          <w:color w:val="95C12B"/>
          <w:sz w:val="24"/>
          <w:szCs w:val="24"/>
        </w:rPr>
      </w:pPr>
      <w:r w:rsidRPr="007239A1">
        <w:rPr>
          <w:b/>
          <w:i/>
          <w:color w:val="95C12B"/>
          <w:sz w:val="24"/>
          <w:szCs w:val="24"/>
        </w:rPr>
        <w:t>Postupci potpore</w:t>
      </w:r>
    </w:p>
    <w:p w14:paraId="002851D8" w14:textId="77777777" w:rsidR="0098343A" w:rsidRPr="007239A1" w:rsidRDefault="0098343A" w:rsidP="0098343A">
      <w:pPr>
        <w:spacing w:line="288" w:lineRule="auto"/>
        <w:rPr>
          <w:b/>
          <w:i/>
          <w:color w:val="95C12B"/>
          <w:sz w:val="24"/>
          <w:szCs w:val="24"/>
        </w:rPr>
      </w:pPr>
    </w:p>
    <w:p w14:paraId="2808D529" w14:textId="73E1BC4B" w:rsidR="00193B99" w:rsidRPr="007239A1" w:rsidRDefault="00193B99" w:rsidP="0098343A">
      <w:pPr>
        <w:spacing w:line="288" w:lineRule="auto"/>
        <w:rPr>
          <w:sz w:val="24"/>
          <w:szCs w:val="24"/>
        </w:rPr>
      </w:pPr>
      <w:r w:rsidRPr="007239A1">
        <w:rPr>
          <w:sz w:val="24"/>
          <w:szCs w:val="24"/>
        </w:rPr>
        <w:t>U </w:t>
      </w:r>
      <w:hyperlink r:id="rId15" w:tgtFrame="_blank" w:history="1">
        <w:r w:rsidRPr="007239A1">
          <w:rPr>
            <w:rStyle w:val="Hyperlink"/>
            <w:i/>
            <w:iCs/>
            <w:color w:val="0288D1"/>
            <w:sz w:val="24"/>
            <w:szCs w:val="24"/>
          </w:rPr>
          <w:t>Didaktičko-metodičkim uputama za prirodoslovne predmete i matematiku za učenike s teškoćama</w:t>
        </w:r>
      </w:hyperlink>
      <w:r w:rsidRPr="007239A1">
        <w:rPr>
          <w:sz w:val="24"/>
          <w:szCs w:val="24"/>
        </w:rPr>
        <w:t> možete pronaći kako uključiti učenike u aktivnost gledanja videozapisa.</w:t>
      </w:r>
    </w:p>
    <w:p w14:paraId="6F2E1EB8" w14:textId="0C0FE8BD" w:rsidR="00555C6D" w:rsidRPr="00C64F28" w:rsidRDefault="00193B99" w:rsidP="009B6F27">
      <w:pPr>
        <w:pStyle w:val="NormalWeb"/>
        <w:shd w:val="clear" w:color="auto" w:fill="FFFFFF"/>
        <w:rPr>
          <w:i/>
          <w:color w:val="95C12B"/>
        </w:rPr>
      </w:pPr>
      <w:r w:rsidRPr="007239A1">
        <w:rPr>
          <w:rFonts w:ascii="Arial" w:hAnsi="Arial" w:cs="Arial"/>
          <w:color w:val="000000"/>
        </w:rPr>
        <w:t>U skupnom radu odredite točno što će učenik raditi u skladu s njegovim mogućnostima. Učenici mogu aktivno sudjelovati predlaganjem ideja u skupini, komentiranjem i iznošenjem zaključaka.</w:t>
      </w:r>
    </w:p>
    <w:p w14:paraId="05D2E684" w14:textId="37829A19" w:rsidR="00B8679F" w:rsidRPr="00C64F28" w:rsidRDefault="004951FF">
      <w:pPr>
        <w:widowControl w:val="0"/>
        <w:spacing w:line="240" w:lineRule="auto"/>
        <w:rPr>
          <w:b/>
          <w:sz w:val="24"/>
          <w:szCs w:val="24"/>
        </w:rPr>
      </w:pPr>
      <w:r w:rsidRPr="00C64F28">
        <w:rPr>
          <w:sz w:val="24"/>
          <w:szCs w:val="24"/>
        </w:rPr>
        <w:t>___________________________________________________________________</w:t>
      </w:r>
      <w:r w:rsidRPr="00C64F28">
        <w:rPr>
          <w:sz w:val="24"/>
          <w:szCs w:val="24"/>
        </w:rPr>
        <w:br/>
      </w:r>
    </w:p>
    <w:tbl>
      <w:tblPr>
        <w:tblpPr w:leftFromText="180" w:rightFromText="180" w:vertAnchor="text" w:tblpX="-109" w:tblpY="41"/>
        <w:tblW w:w="0" w:type="auto"/>
        <w:shd w:val="clear" w:color="auto" w:fill="95C12B"/>
        <w:tblLook w:val="0000" w:firstRow="0" w:lastRow="0" w:firstColumn="0" w:lastColumn="0" w:noHBand="0" w:noVBand="0"/>
      </w:tblPr>
      <w:tblGrid>
        <w:gridCol w:w="563"/>
      </w:tblGrid>
      <w:tr w:rsidR="008958E7" w:rsidRPr="00C64F28" w14:paraId="58EF5918" w14:textId="77777777" w:rsidTr="00360E9A">
        <w:trPr>
          <w:trHeight w:val="440"/>
        </w:trPr>
        <w:tc>
          <w:tcPr>
            <w:tcW w:w="466" w:type="dxa"/>
            <w:shd w:val="clear" w:color="auto" w:fill="95C12B"/>
          </w:tcPr>
          <w:p w14:paraId="443FA6D0" w14:textId="188F241A" w:rsidR="008958E7" w:rsidRPr="00C64F28" w:rsidRDefault="008958E7" w:rsidP="006A2C1B">
            <w:pPr>
              <w:spacing w:line="240" w:lineRule="auto"/>
              <w:jc w:val="center"/>
              <w:rPr>
                <w:b/>
                <w:color w:val="E5097F"/>
                <w:sz w:val="48"/>
                <w:szCs w:val="48"/>
              </w:rPr>
            </w:pPr>
            <w:r w:rsidRPr="00C64F28">
              <w:rPr>
                <w:b/>
                <w:color w:val="FFFFFF" w:themeColor="background1"/>
                <w:sz w:val="48"/>
                <w:szCs w:val="48"/>
              </w:rPr>
              <w:t>C</w:t>
            </w:r>
          </w:p>
        </w:tc>
      </w:tr>
    </w:tbl>
    <w:p w14:paraId="07E65C47" w14:textId="77777777" w:rsidR="0098343A" w:rsidRPr="00C64F28" w:rsidRDefault="00B6178C" w:rsidP="0098343A">
      <w:pPr>
        <w:widowControl w:val="0"/>
        <w:spacing w:line="240" w:lineRule="auto"/>
        <w:rPr>
          <w:b/>
          <w:color w:val="95C12B"/>
          <w:sz w:val="32"/>
          <w:szCs w:val="32"/>
        </w:rPr>
      </w:pPr>
      <w:r w:rsidRPr="00C64F28">
        <w:rPr>
          <w:b/>
          <w:color w:val="E5097F"/>
          <w:sz w:val="24"/>
          <w:szCs w:val="24"/>
        </w:rPr>
        <w:t xml:space="preserve"> </w:t>
      </w:r>
      <w:r w:rsidR="0091027A" w:rsidRPr="00C64F28">
        <w:rPr>
          <w:b/>
          <w:color w:val="95C12B"/>
          <w:sz w:val="32"/>
          <w:szCs w:val="32"/>
        </w:rPr>
        <w:t xml:space="preserve"> Usporedimo predstavnike nižih i viših </w:t>
      </w:r>
      <w:proofErr w:type="spellStart"/>
      <w:r w:rsidR="0091027A" w:rsidRPr="00C64F28">
        <w:rPr>
          <w:b/>
          <w:color w:val="95C12B"/>
          <w:sz w:val="32"/>
          <w:szCs w:val="32"/>
        </w:rPr>
        <w:t>svitkovaca</w:t>
      </w:r>
      <w:proofErr w:type="spellEnd"/>
      <w:r w:rsidR="0091027A" w:rsidRPr="00C64F28">
        <w:rPr>
          <w:b/>
          <w:color w:val="95C12B"/>
          <w:sz w:val="32"/>
          <w:szCs w:val="32"/>
        </w:rPr>
        <w:t>!</w:t>
      </w:r>
    </w:p>
    <w:p w14:paraId="55DB21FE" w14:textId="77777777" w:rsidR="0098343A" w:rsidRPr="00C64F28" w:rsidRDefault="0098343A" w:rsidP="0098343A">
      <w:pPr>
        <w:widowControl w:val="0"/>
        <w:spacing w:line="240" w:lineRule="auto"/>
        <w:rPr>
          <w:b/>
          <w:color w:val="95C12B"/>
          <w:sz w:val="32"/>
          <w:szCs w:val="32"/>
        </w:rPr>
      </w:pPr>
    </w:p>
    <w:p w14:paraId="326CE98B" w14:textId="033CE7EC" w:rsidR="00941FCC" w:rsidRPr="00FF4EDE" w:rsidRDefault="00941FCC" w:rsidP="00A07CF3">
      <w:pPr>
        <w:widowControl w:val="0"/>
        <w:spacing w:line="240" w:lineRule="auto"/>
        <w:rPr>
          <w:i/>
          <w:iCs/>
          <w:sz w:val="24"/>
          <w:szCs w:val="24"/>
        </w:rPr>
      </w:pPr>
      <w:r w:rsidRPr="00FF4EDE">
        <w:rPr>
          <w:sz w:val="24"/>
          <w:szCs w:val="24"/>
        </w:rPr>
        <w:t>Podijelite učenike u skupine te svakoj zadajte pojam (</w:t>
      </w:r>
      <w:r w:rsidR="0039165F" w:rsidRPr="00FF4EDE">
        <w:rPr>
          <w:i/>
          <w:iCs/>
          <w:sz w:val="24"/>
          <w:szCs w:val="24"/>
        </w:rPr>
        <w:t>niži</w:t>
      </w:r>
      <w:r w:rsidR="00A07CF3" w:rsidRPr="00FF4EDE">
        <w:rPr>
          <w:i/>
          <w:iCs/>
          <w:sz w:val="24"/>
          <w:szCs w:val="24"/>
        </w:rPr>
        <w:t xml:space="preserve"> </w:t>
      </w:r>
      <w:proofErr w:type="spellStart"/>
      <w:r w:rsidR="00A07CF3" w:rsidRPr="00FF4EDE">
        <w:rPr>
          <w:i/>
          <w:iCs/>
          <w:sz w:val="24"/>
          <w:szCs w:val="24"/>
        </w:rPr>
        <w:t>s</w:t>
      </w:r>
      <w:r w:rsidRPr="00FF4EDE">
        <w:rPr>
          <w:i/>
          <w:iCs/>
          <w:sz w:val="24"/>
          <w:szCs w:val="24"/>
        </w:rPr>
        <w:t>vitkovci</w:t>
      </w:r>
      <w:proofErr w:type="spellEnd"/>
      <w:r w:rsidR="00A07CF3" w:rsidRPr="00FF4EDE">
        <w:rPr>
          <w:i/>
          <w:iCs/>
          <w:sz w:val="24"/>
          <w:szCs w:val="24"/>
        </w:rPr>
        <w:t>,</w:t>
      </w:r>
      <w:r w:rsidRPr="00FF4EDE">
        <w:rPr>
          <w:sz w:val="24"/>
          <w:szCs w:val="24"/>
        </w:rPr>
        <w:t> </w:t>
      </w:r>
      <w:r w:rsidRPr="00FF4EDE">
        <w:rPr>
          <w:i/>
          <w:iCs/>
          <w:sz w:val="24"/>
          <w:szCs w:val="24"/>
        </w:rPr>
        <w:t>ribe</w:t>
      </w:r>
      <w:r w:rsidR="00A07CF3" w:rsidRPr="00FF4EDE">
        <w:rPr>
          <w:sz w:val="24"/>
          <w:szCs w:val="24"/>
        </w:rPr>
        <w:t xml:space="preserve">, </w:t>
      </w:r>
      <w:r w:rsidRPr="00FF4EDE">
        <w:rPr>
          <w:i/>
          <w:iCs/>
          <w:sz w:val="24"/>
          <w:szCs w:val="24"/>
        </w:rPr>
        <w:t>vodozemci</w:t>
      </w:r>
      <w:r w:rsidR="00A07CF3" w:rsidRPr="00FF4EDE">
        <w:rPr>
          <w:sz w:val="24"/>
          <w:szCs w:val="24"/>
        </w:rPr>
        <w:t xml:space="preserve">, </w:t>
      </w:r>
      <w:r w:rsidRPr="00FF4EDE">
        <w:rPr>
          <w:i/>
          <w:iCs/>
          <w:sz w:val="24"/>
          <w:szCs w:val="24"/>
        </w:rPr>
        <w:t>gmazovi</w:t>
      </w:r>
      <w:r w:rsidRPr="00FF4EDE">
        <w:rPr>
          <w:sz w:val="24"/>
          <w:szCs w:val="24"/>
        </w:rPr>
        <w:t>, </w:t>
      </w:r>
      <w:r w:rsidRPr="00FF4EDE">
        <w:rPr>
          <w:i/>
          <w:iCs/>
          <w:sz w:val="24"/>
          <w:szCs w:val="24"/>
        </w:rPr>
        <w:t>ptice </w:t>
      </w:r>
      <w:r w:rsidRPr="00FF4EDE">
        <w:rPr>
          <w:sz w:val="24"/>
          <w:szCs w:val="24"/>
        </w:rPr>
        <w:t>i </w:t>
      </w:r>
      <w:r w:rsidRPr="00FF4EDE">
        <w:rPr>
          <w:i/>
          <w:iCs/>
          <w:sz w:val="24"/>
          <w:szCs w:val="24"/>
        </w:rPr>
        <w:t>sisavci</w:t>
      </w:r>
      <w:r w:rsidRPr="00FF4EDE">
        <w:rPr>
          <w:sz w:val="24"/>
          <w:szCs w:val="24"/>
        </w:rPr>
        <w:t>) koji će prema zadanim smjernicama pretraživati na mrežnim stranicama. Učenicima pripremite u programu </w:t>
      </w:r>
      <w:hyperlink r:id="rId16" w:tgtFrame="_blank" w:history="1">
        <w:r w:rsidRPr="00FF4EDE">
          <w:rPr>
            <w:rStyle w:val="Hyperlink"/>
            <w:color w:val="0288D1"/>
            <w:sz w:val="24"/>
            <w:szCs w:val="24"/>
          </w:rPr>
          <w:t>Word</w:t>
        </w:r>
      </w:hyperlink>
      <w:r w:rsidRPr="00FF4EDE">
        <w:rPr>
          <w:sz w:val="24"/>
          <w:szCs w:val="24"/>
        </w:rPr>
        <w:t xml:space="preserve"> tablicu s usporedbama </w:t>
      </w:r>
      <w:proofErr w:type="spellStart"/>
      <w:r w:rsidRPr="00FF4EDE">
        <w:rPr>
          <w:sz w:val="24"/>
          <w:szCs w:val="24"/>
        </w:rPr>
        <w:t>svitkovaca</w:t>
      </w:r>
      <w:proofErr w:type="spellEnd"/>
      <w:r w:rsidRPr="00FF4EDE">
        <w:rPr>
          <w:sz w:val="24"/>
          <w:szCs w:val="24"/>
        </w:rPr>
        <w:t xml:space="preserve"> po sustavima.</w:t>
      </w:r>
    </w:p>
    <w:p w14:paraId="17484C72" w14:textId="0F66BB44" w:rsidR="00B57524" w:rsidRPr="00FF4EDE" w:rsidRDefault="00941FCC" w:rsidP="00941FCC">
      <w:pPr>
        <w:pStyle w:val="NormalWeb"/>
        <w:shd w:val="clear" w:color="auto" w:fill="FFFFFF"/>
        <w:rPr>
          <w:rFonts w:ascii="Arial" w:hAnsi="Arial" w:cs="Arial"/>
          <w:i/>
          <w:iCs/>
          <w:color w:val="000000"/>
        </w:rPr>
      </w:pPr>
      <w:r w:rsidRPr="00FF4EDE">
        <w:rPr>
          <w:rFonts w:ascii="Arial" w:hAnsi="Arial" w:cs="Arial"/>
          <w:color w:val="000000"/>
        </w:rPr>
        <w:t>Izrađene tablice učenici izlažu pred ostatkom razreda te obrazlažu svoje odgovore. Poželjno je pripremiti učenicima organizatore pažnje koji će ih navoditi na usustavljivanje onoga što čuju pri izlaganjima. U organizator možete primjerice tražiti da podcrtaju značajke u skupinama koje su slične značajkama njihove skupine, da zaokruže posebnosti pojedinih skupina i slično. Odredite vremensko ograničenje skupinama za izlaganje, pri čemu im ostale skupine mogu postavljati pitanja. S učenicima nakon toga možete raspraviti o eventualnim pogreškama i uputiti ih da u dokument unesu ispravke. Potaknite učenike na donošenje zaključaka postavljajući im pitanja, primjerice: </w:t>
      </w:r>
      <w:r w:rsidRPr="00FF4EDE">
        <w:rPr>
          <w:rFonts w:ascii="Arial" w:hAnsi="Arial" w:cs="Arial"/>
          <w:i/>
          <w:iCs/>
          <w:color w:val="000000"/>
        </w:rPr>
        <w:t>Koja skupina ima najmanje sličnosti s ostalim skupinama?</w:t>
      </w:r>
      <w:r w:rsidRPr="00FF4EDE">
        <w:rPr>
          <w:rFonts w:ascii="Arial" w:hAnsi="Arial" w:cs="Arial"/>
          <w:color w:val="000000"/>
        </w:rPr>
        <w:t>,</w:t>
      </w:r>
      <w:r w:rsidRPr="00FF4EDE">
        <w:rPr>
          <w:rFonts w:ascii="Arial" w:hAnsi="Arial" w:cs="Arial"/>
          <w:i/>
          <w:iCs/>
          <w:color w:val="000000"/>
        </w:rPr>
        <w:t xml:space="preserve"> Koje su značajke zajedničke, a koje različite među skupinama </w:t>
      </w:r>
      <w:proofErr w:type="spellStart"/>
      <w:r w:rsidRPr="00FF4EDE">
        <w:rPr>
          <w:rFonts w:ascii="Arial" w:hAnsi="Arial" w:cs="Arial"/>
          <w:i/>
          <w:iCs/>
          <w:color w:val="000000"/>
        </w:rPr>
        <w:t>svitkovaca</w:t>
      </w:r>
      <w:proofErr w:type="spellEnd"/>
      <w:r w:rsidRPr="00FF4EDE">
        <w:rPr>
          <w:rFonts w:ascii="Arial" w:hAnsi="Arial" w:cs="Arial"/>
          <w:i/>
          <w:iCs/>
          <w:color w:val="000000"/>
        </w:rPr>
        <w:t>?.</w:t>
      </w:r>
    </w:p>
    <w:p w14:paraId="1DF3FBE7" w14:textId="293A6C46" w:rsidR="0098343A" w:rsidRPr="00FF4EDE" w:rsidRDefault="00B6178C" w:rsidP="00395825">
      <w:pPr>
        <w:spacing w:line="288" w:lineRule="auto"/>
        <w:rPr>
          <w:b/>
          <w:i/>
          <w:color w:val="95C12B"/>
          <w:sz w:val="24"/>
          <w:szCs w:val="24"/>
        </w:rPr>
      </w:pPr>
      <w:r w:rsidRPr="00FF4EDE">
        <w:rPr>
          <w:b/>
          <w:i/>
          <w:color w:val="95C12B"/>
          <w:sz w:val="24"/>
          <w:szCs w:val="24"/>
        </w:rPr>
        <w:t>Postupci potpore</w:t>
      </w:r>
    </w:p>
    <w:p w14:paraId="6BC9CD82" w14:textId="77777777" w:rsidR="0098343A" w:rsidRPr="00FF4EDE" w:rsidRDefault="0098343A" w:rsidP="0098343A">
      <w:pPr>
        <w:spacing w:line="288" w:lineRule="auto"/>
        <w:rPr>
          <w:b/>
          <w:i/>
          <w:color w:val="95C12B"/>
          <w:sz w:val="24"/>
          <w:szCs w:val="24"/>
        </w:rPr>
      </w:pPr>
    </w:p>
    <w:p w14:paraId="0DF0F70A" w14:textId="6EA7B25B" w:rsidR="00687957" w:rsidRPr="00FF4EDE" w:rsidRDefault="00687957" w:rsidP="0098343A">
      <w:pPr>
        <w:spacing w:line="288" w:lineRule="auto"/>
        <w:rPr>
          <w:sz w:val="24"/>
          <w:szCs w:val="24"/>
        </w:rPr>
      </w:pPr>
      <w:r w:rsidRPr="00FF4EDE">
        <w:rPr>
          <w:sz w:val="24"/>
          <w:szCs w:val="24"/>
        </w:rPr>
        <w:t>U </w:t>
      </w:r>
      <w:hyperlink r:id="rId17" w:tgtFrame="_blank" w:history="1">
        <w:r w:rsidRPr="00FF4EDE">
          <w:rPr>
            <w:rStyle w:val="Hyperlink"/>
            <w:i/>
            <w:iCs/>
            <w:color w:val="0288D1"/>
            <w:sz w:val="24"/>
            <w:szCs w:val="24"/>
          </w:rPr>
          <w:t>Didaktičko-metodičkim uputama za prirodoslovne predmete i matematiku za učenike s teškoćama </w:t>
        </w:r>
      </w:hyperlink>
      <w:r w:rsidRPr="00FF4EDE">
        <w:rPr>
          <w:sz w:val="24"/>
          <w:szCs w:val="24"/>
        </w:rPr>
        <w:t>možete pronaći kako uključiti učenike u aktivnost rada u skupini.</w:t>
      </w:r>
    </w:p>
    <w:p w14:paraId="7041E8B6" w14:textId="77777777" w:rsidR="00687957" w:rsidRPr="00FF4EDE" w:rsidRDefault="00687957" w:rsidP="00687957">
      <w:pPr>
        <w:pStyle w:val="NormalWeb"/>
        <w:shd w:val="clear" w:color="auto" w:fill="FFFFFF"/>
        <w:rPr>
          <w:rFonts w:ascii="Arial" w:hAnsi="Arial" w:cs="Arial"/>
          <w:color w:val="000000"/>
        </w:rPr>
      </w:pPr>
      <w:r w:rsidRPr="00FF4EDE">
        <w:rPr>
          <w:rFonts w:ascii="Arial" w:hAnsi="Arial" w:cs="Arial"/>
          <w:color w:val="000000"/>
        </w:rPr>
        <w:t xml:space="preserve">Učenici mogu aktivno sudjelovati predlaganjem ideja u skupini, komentiranjem i iznošenjem zaključaka. Učenicima s teškoćama u učenju, kao i učenicima s intelektualnim teškoćama, potrebno je na zadanoj shemi smanjiti broj zadataka te ih </w:t>
      </w:r>
      <w:r w:rsidRPr="00FF4EDE">
        <w:rPr>
          <w:rFonts w:ascii="Arial" w:hAnsi="Arial" w:cs="Arial"/>
          <w:color w:val="000000"/>
        </w:rPr>
        <w:lastRenderedPageBreak/>
        <w:t xml:space="preserve">prilagoditi njihovim mogućnostima. Možete predvidjeti i rad u paru s vršnjakom koji učeniku s teškoćama može pomoći u radu ili im se prema zadanom pojmu o </w:t>
      </w:r>
      <w:proofErr w:type="spellStart"/>
      <w:r w:rsidRPr="00FF4EDE">
        <w:rPr>
          <w:rFonts w:ascii="Arial" w:hAnsi="Arial" w:cs="Arial"/>
          <w:color w:val="000000"/>
        </w:rPr>
        <w:t>svitkovcima</w:t>
      </w:r>
      <w:proofErr w:type="spellEnd"/>
      <w:r w:rsidRPr="00FF4EDE">
        <w:rPr>
          <w:rFonts w:ascii="Arial" w:hAnsi="Arial" w:cs="Arial"/>
          <w:color w:val="000000"/>
        </w:rPr>
        <w:t xml:space="preserve"> može zadati da riješe pitanje izvodeći zaključke prema tekstu u udžbeniku.</w:t>
      </w:r>
    </w:p>
    <w:p w14:paraId="2B898328" w14:textId="77777777" w:rsidR="00687957" w:rsidRPr="00FF4EDE" w:rsidRDefault="00687957" w:rsidP="00687957">
      <w:pPr>
        <w:pStyle w:val="NormalWeb"/>
        <w:shd w:val="clear" w:color="auto" w:fill="FFFFFF"/>
        <w:rPr>
          <w:rFonts w:ascii="Arial" w:hAnsi="Arial" w:cs="Arial"/>
          <w:color w:val="000000"/>
        </w:rPr>
      </w:pPr>
      <w:r w:rsidRPr="00FF4EDE">
        <w:rPr>
          <w:rFonts w:ascii="Arial" w:hAnsi="Arial" w:cs="Arial"/>
          <w:color w:val="000000"/>
        </w:rPr>
        <w:t>Učenici mogu dobiti djelomično riješenu tablicu koju će zalijepiti u bilježnicu. Uz to trebaju dobiti kratka i jasna pitanja – odgovore će moći iščitati iz tablice.</w:t>
      </w:r>
    </w:p>
    <w:p w14:paraId="557964E1" w14:textId="77777777" w:rsidR="00687957" w:rsidRPr="00FF4EDE" w:rsidRDefault="00687957" w:rsidP="00687957">
      <w:pPr>
        <w:pStyle w:val="NormalWeb"/>
        <w:shd w:val="clear" w:color="auto" w:fill="FFFFFF"/>
        <w:rPr>
          <w:rFonts w:ascii="Arial" w:hAnsi="Arial" w:cs="Arial"/>
          <w:color w:val="000000"/>
        </w:rPr>
      </w:pPr>
      <w:r w:rsidRPr="00FF4EDE">
        <w:rPr>
          <w:rFonts w:ascii="Arial" w:hAnsi="Arial" w:cs="Arial"/>
          <w:color w:val="000000"/>
        </w:rPr>
        <w:t>Za učenike s intelektualnim teškoćama pripremite jednostavne slikovne predloške povezane s jednostavnim zadatcima uspoređivanja ili zaključivanja uz pomoć pitanja temeljenih na viđenome. Pri opažanju pogrešaka učenike navodite u promatranju kako bi otkrili postojeće pogreške.</w:t>
      </w:r>
    </w:p>
    <w:p w14:paraId="4EF12C46" w14:textId="2DA2A9E6" w:rsidR="00B8679F" w:rsidRPr="00C64F28" w:rsidRDefault="004951FF">
      <w:pPr>
        <w:widowControl w:val="0"/>
        <w:spacing w:line="240" w:lineRule="auto"/>
        <w:rPr>
          <w:sz w:val="24"/>
          <w:szCs w:val="24"/>
        </w:rPr>
      </w:pPr>
      <w:r w:rsidRPr="00C64F28">
        <w:rPr>
          <w:sz w:val="24"/>
          <w:szCs w:val="24"/>
        </w:rPr>
        <w:t>___________________________________________________________________</w:t>
      </w:r>
      <w:r w:rsidRPr="00C64F28">
        <w:rPr>
          <w:sz w:val="24"/>
          <w:szCs w:val="24"/>
        </w:rPr>
        <w:br/>
      </w:r>
    </w:p>
    <w:tbl>
      <w:tblPr>
        <w:tblpPr w:leftFromText="180" w:rightFromText="180" w:vertAnchor="text" w:tblpX="-109" w:tblpY="41"/>
        <w:tblW w:w="0" w:type="auto"/>
        <w:shd w:val="clear" w:color="auto" w:fill="95C12B"/>
        <w:tblLook w:val="0000" w:firstRow="0" w:lastRow="0" w:firstColumn="0" w:lastColumn="0" w:noHBand="0" w:noVBand="0"/>
      </w:tblPr>
      <w:tblGrid>
        <w:gridCol w:w="563"/>
      </w:tblGrid>
      <w:tr w:rsidR="008958E7" w:rsidRPr="00C64F28" w14:paraId="44EE393F" w14:textId="77777777" w:rsidTr="00555C6D">
        <w:trPr>
          <w:trHeight w:val="440"/>
        </w:trPr>
        <w:tc>
          <w:tcPr>
            <w:tcW w:w="563" w:type="dxa"/>
            <w:shd w:val="clear" w:color="auto" w:fill="95C12B"/>
          </w:tcPr>
          <w:p w14:paraId="37D01624" w14:textId="6681AA41" w:rsidR="008958E7" w:rsidRPr="00C64F28" w:rsidRDefault="008958E7" w:rsidP="006A2C1B">
            <w:pPr>
              <w:spacing w:line="240" w:lineRule="auto"/>
              <w:jc w:val="center"/>
              <w:rPr>
                <w:b/>
                <w:color w:val="E5097F"/>
                <w:sz w:val="48"/>
                <w:szCs w:val="48"/>
              </w:rPr>
            </w:pPr>
            <w:r w:rsidRPr="00C64F28">
              <w:rPr>
                <w:b/>
                <w:color w:val="FFFFFF" w:themeColor="background1"/>
                <w:sz w:val="48"/>
                <w:szCs w:val="48"/>
              </w:rPr>
              <w:t>D</w:t>
            </w:r>
          </w:p>
        </w:tc>
      </w:tr>
    </w:tbl>
    <w:p w14:paraId="135B1A75" w14:textId="77777777" w:rsidR="0098343A" w:rsidRPr="00C64F28" w:rsidRDefault="005F7EC7" w:rsidP="0098343A">
      <w:pPr>
        <w:widowControl w:val="0"/>
        <w:spacing w:line="240" w:lineRule="auto"/>
        <w:rPr>
          <w:b/>
          <w:color w:val="95C12B"/>
          <w:sz w:val="32"/>
          <w:szCs w:val="32"/>
        </w:rPr>
      </w:pPr>
      <w:r w:rsidRPr="00C64F28">
        <w:rPr>
          <w:b/>
          <w:color w:val="95C12B"/>
          <w:sz w:val="32"/>
          <w:szCs w:val="32"/>
        </w:rPr>
        <w:t xml:space="preserve">Predstavimo najpoznatijeg nižeg </w:t>
      </w:r>
      <w:proofErr w:type="spellStart"/>
      <w:r w:rsidRPr="00C64F28">
        <w:rPr>
          <w:b/>
          <w:color w:val="95C12B"/>
          <w:sz w:val="32"/>
          <w:szCs w:val="32"/>
        </w:rPr>
        <w:t>svitkovca</w:t>
      </w:r>
      <w:proofErr w:type="spellEnd"/>
      <w:r w:rsidRPr="00C64F28">
        <w:rPr>
          <w:b/>
          <w:color w:val="95C12B"/>
          <w:sz w:val="32"/>
          <w:szCs w:val="32"/>
        </w:rPr>
        <w:t>!</w:t>
      </w:r>
    </w:p>
    <w:p w14:paraId="4C6A0AB3" w14:textId="77777777" w:rsidR="0098343A" w:rsidRPr="00C64F28" w:rsidRDefault="0098343A" w:rsidP="0098343A">
      <w:pPr>
        <w:widowControl w:val="0"/>
        <w:spacing w:line="240" w:lineRule="auto"/>
        <w:rPr>
          <w:b/>
          <w:color w:val="95C12B"/>
          <w:sz w:val="32"/>
          <w:szCs w:val="32"/>
        </w:rPr>
      </w:pPr>
    </w:p>
    <w:p w14:paraId="01D56E2E" w14:textId="2912AC55" w:rsidR="005F7EC7" w:rsidRPr="00FF4EDE" w:rsidRDefault="005F7EC7" w:rsidP="0098343A">
      <w:pPr>
        <w:widowControl w:val="0"/>
        <w:spacing w:line="240" w:lineRule="auto"/>
        <w:rPr>
          <w:sz w:val="24"/>
          <w:szCs w:val="24"/>
        </w:rPr>
      </w:pPr>
      <w:r w:rsidRPr="00FF4EDE">
        <w:rPr>
          <w:sz w:val="24"/>
          <w:szCs w:val="24"/>
        </w:rPr>
        <w:t>Zadajte učenicima pitanje u kojem se krije odgovor: </w:t>
      </w:r>
      <w:r w:rsidRPr="00FF4EDE">
        <w:rPr>
          <w:i/>
          <w:iCs/>
          <w:sz w:val="24"/>
          <w:szCs w:val="24"/>
        </w:rPr>
        <w:t>Tko poput koplja časno na morskom dnu živi?</w:t>
      </w:r>
      <w:r w:rsidRPr="00FF4EDE">
        <w:rPr>
          <w:sz w:val="24"/>
          <w:szCs w:val="24"/>
        </w:rPr>
        <w:t xml:space="preserve"> Vjerojatno će se vrlo brzo dosjetiti </w:t>
      </w:r>
      <w:proofErr w:type="spellStart"/>
      <w:r w:rsidRPr="00FF4EDE">
        <w:rPr>
          <w:sz w:val="24"/>
          <w:szCs w:val="24"/>
        </w:rPr>
        <w:t>kopljače</w:t>
      </w:r>
      <w:proofErr w:type="spellEnd"/>
      <w:r w:rsidRPr="00FF4EDE">
        <w:rPr>
          <w:sz w:val="24"/>
          <w:szCs w:val="24"/>
        </w:rPr>
        <w:t>. S učenicima zatim pogledajte videozapis </w:t>
      </w:r>
      <w:proofErr w:type="spellStart"/>
      <w:r w:rsidR="007A3037">
        <w:fldChar w:fldCharType="begin"/>
      </w:r>
      <w:r w:rsidR="007A3037">
        <w:instrText xml:space="preserve"> HYPERLINK "https://www.youtube.com/watch?v=c4r2yf9t6V0" \t "_blank" </w:instrText>
      </w:r>
      <w:r w:rsidR="007A3037">
        <w:fldChar w:fldCharType="separate"/>
      </w:r>
      <w:r w:rsidRPr="00FF4EDE">
        <w:rPr>
          <w:rStyle w:val="Hyperlink"/>
          <w:i/>
          <w:iCs/>
          <w:color w:val="0288D1"/>
          <w:sz w:val="24"/>
          <w:szCs w:val="24"/>
        </w:rPr>
        <w:t>Kopljača</w:t>
      </w:r>
      <w:proofErr w:type="spellEnd"/>
      <w:r w:rsidRPr="00FF4EDE">
        <w:rPr>
          <w:rStyle w:val="Hyperlink"/>
          <w:i/>
          <w:iCs/>
          <w:color w:val="0288D1"/>
          <w:sz w:val="24"/>
          <w:szCs w:val="24"/>
        </w:rPr>
        <w:t xml:space="preserve"> (</w:t>
      </w:r>
      <w:proofErr w:type="spellStart"/>
      <w:r w:rsidRPr="00FF4EDE">
        <w:rPr>
          <w:rStyle w:val="Hyperlink"/>
          <w:i/>
          <w:iCs/>
          <w:color w:val="0288D1"/>
          <w:sz w:val="24"/>
          <w:szCs w:val="24"/>
        </w:rPr>
        <w:t>Protochordates</w:t>
      </w:r>
      <w:proofErr w:type="spellEnd"/>
      <w:r w:rsidRPr="00FF4EDE">
        <w:rPr>
          <w:rStyle w:val="Hyperlink"/>
          <w:i/>
          <w:iCs/>
          <w:color w:val="0288D1"/>
          <w:sz w:val="24"/>
          <w:szCs w:val="24"/>
        </w:rPr>
        <w:t>)</w:t>
      </w:r>
      <w:r w:rsidR="007A3037">
        <w:rPr>
          <w:rStyle w:val="Hyperlink"/>
          <w:i/>
          <w:iCs/>
          <w:color w:val="0288D1"/>
          <w:sz w:val="24"/>
          <w:szCs w:val="24"/>
        </w:rPr>
        <w:fldChar w:fldCharType="end"/>
      </w:r>
      <w:r w:rsidRPr="00FF4EDE">
        <w:rPr>
          <w:sz w:val="24"/>
          <w:szCs w:val="24"/>
        </w:rPr>
        <w:t>, u trajanju od 12:24 min. Prikažite isječak od 2:05 do 9:57 min. Kako bi učenici pažljivije pratili tijek videozapisa, pripremite organizatore pažnje u programu </w:t>
      </w:r>
      <w:hyperlink r:id="rId18" w:tgtFrame="_blank" w:history="1">
        <w:r w:rsidRPr="00FF4EDE">
          <w:rPr>
            <w:rStyle w:val="Hyperlink"/>
            <w:color w:val="0288D1"/>
            <w:sz w:val="24"/>
            <w:szCs w:val="24"/>
          </w:rPr>
          <w:t>Word</w:t>
        </w:r>
      </w:hyperlink>
      <w:r w:rsidRPr="00FF4EDE">
        <w:rPr>
          <w:sz w:val="24"/>
          <w:szCs w:val="24"/>
        </w:rPr>
        <w:t>.</w:t>
      </w:r>
    </w:p>
    <w:p w14:paraId="73F0960D" w14:textId="77777777" w:rsidR="005F7EC7" w:rsidRPr="00FF4EDE" w:rsidRDefault="005F7EC7" w:rsidP="005F7EC7">
      <w:pPr>
        <w:pStyle w:val="NormalWeb"/>
        <w:shd w:val="clear" w:color="auto" w:fill="FFFFFF"/>
        <w:rPr>
          <w:rFonts w:ascii="Arial" w:hAnsi="Arial" w:cs="Arial"/>
          <w:color w:val="000000"/>
        </w:rPr>
      </w:pPr>
      <w:r w:rsidRPr="00FF4EDE">
        <w:rPr>
          <w:rFonts w:ascii="Arial" w:hAnsi="Arial" w:cs="Arial"/>
          <w:b/>
          <w:bCs/>
          <w:color w:val="000000"/>
        </w:rPr>
        <w:t>Tekst uz videozapis: </w:t>
      </w:r>
      <w:r w:rsidRPr="00FF4EDE">
        <w:rPr>
          <w:rFonts w:ascii="Arial" w:hAnsi="Arial" w:cs="Arial"/>
          <w:color w:val="000000"/>
        </w:rPr>
        <w:t xml:space="preserve">Prikazan je model </w:t>
      </w:r>
      <w:proofErr w:type="spellStart"/>
      <w:r w:rsidRPr="00FF4EDE">
        <w:rPr>
          <w:rFonts w:ascii="Arial" w:hAnsi="Arial" w:cs="Arial"/>
          <w:color w:val="000000"/>
        </w:rPr>
        <w:t>kopljače</w:t>
      </w:r>
      <w:proofErr w:type="spellEnd"/>
      <w:r w:rsidRPr="00FF4EDE">
        <w:rPr>
          <w:rFonts w:ascii="Arial" w:hAnsi="Arial" w:cs="Arial"/>
          <w:color w:val="000000"/>
        </w:rPr>
        <w:t xml:space="preserve">. Na prednjem dijelu, koji se nalazi slijeva na prikazu i ušiljen je, smještena je glava s ustima oko kojih se nalazi vijenac pipala. </w:t>
      </w:r>
      <w:proofErr w:type="spellStart"/>
      <w:r w:rsidRPr="00FF4EDE">
        <w:rPr>
          <w:rFonts w:ascii="Arial" w:hAnsi="Arial" w:cs="Arial"/>
          <w:color w:val="000000"/>
        </w:rPr>
        <w:t>Kopljače</w:t>
      </w:r>
      <w:proofErr w:type="spellEnd"/>
      <w:r w:rsidRPr="00FF4EDE">
        <w:rPr>
          <w:rFonts w:ascii="Arial" w:hAnsi="Arial" w:cs="Arial"/>
          <w:color w:val="000000"/>
        </w:rPr>
        <w:t xml:space="preserve"> imaju leđnu peraju koja se na repnom dijelu proširuje u repnu peraju. Mišići su kolutićava rasporeda, što </w:t>
      </w:r>
      <w:proofErr w:type="spellStart"/>
      <w:r w:rsidRPr="00FF4EDE">
        <w:rPr>
          <w:rFonts w:ascii="Arial" w:hAnsi="Arial" w:cs="Arial"/>
          <w:color w:val="000000"/>
        </w:rPr>
        <w:t>svitkovce</w:t>
      </w:r>
      <w:proofErr w:type="spellEnd"/>
      <w:r w:rsidRPr="00FF4EDE">
        <w:rPr>
          <w:rFonts w:ascii="Arial" w:hAnsi="Arial" w:cs="Arial"/>
          <w:color w:val="000000"/>
        </w:rPr>
        <w:t xml:space="preserve"> povezuje s dalekim srodnicima kolutićavaca i člankonožaca. Ako </w:t>
      </w:r>
      <w:proofErr w:type="spellStart"/>
      <w:r w:rsidRPr="00FF4EDE">
        <w:rPr>
          <w:rFonts w:ascii="Arial" w:hAnsi="Arial" w:cs="Arial"/>
          <w:color w:val="000000"/>
        </w:rPr>
        <w:t>kopljaču</w:t>
      </w:r>
      <w:proofErr w:type="spellEnd"/>
      <w:r w:rsidRPr="00FF4EDE">
        <w:rPr>
          <w:rFonts w:ascii="Arial" w:hAnsi="Arial" w:cs="Arial"/>
          <w:color w:val="000000"/>
        </w:rPr>
        <w:t xml:space="preserve"> usporedimo s ribama, možemo vidjeti da joj nedostaju oči, iako ima živčane nakupine koje reagiraju na svjetlost. Nemaju parne peraje, kao što su prsne i trbušne kod riba. Iako </w:t>
      </w:r>
      <w:proofErr w:type="spellStart"/>
      <w:r w:rsidRPr="00FF4EDE">
        <w:rPr>
          <w:rFonts w:ascii="Arial" w:hAnsi="Arial" w:cs="Arial"/>
          <w:color w:val="000000"/>
        </w:rPr>
        <w:t>kopljače</w:t>
      </w:r>
      <w:proofErr w:type="spellEnd"/>
      <w:r w:rsidRPr="00FF4EDE">
        <w:rPr>
          <w:rFonts w:ascii="Arial" w:hAnsi="Arial" w:cs="Arial"/>
          <w:color w:val="000000"/>
        </w:rPr>
        <w:t xml:space="preserve"> mogu slabo plivati, one su po načinu prehrane </w:t>
      </w:r>
      <w:proofErr w:type="spellStart"/>
      <w:r w:rsidRPr="00FF4EDE">
        <w:rPr>
          <w:rFonts w:ascii="Arial" w:hAnsi="Arial" w:cs="Arial"/>
          <w:color w:val="000000"/>
        </w:rPr>
        <w:t>filtratori</w:t>
      </w:r>
      <w:proofErr w:type="spellEnd"/>
      <w:r w:rsidRPr="00FF4EDE">
        <w:rPr>
          <w:rFonts w:ascii="Arial" w:hAnsi="Arial" w:cs="Arial"/>
          <w:color w:val="000000"/>
        </w:rPr>
        <w:t xml:space="preserve"> jer su većinom stražnjim dijelom tijela zakopane u pjeskovitom dnu. Ako promotrimo unutarnje organe, ispod mišićnog dijela na leđnoj strani možemo vidjeti živčanu vrpcu. Kako je spomenuto ranije, na prednjem dijelu živčane vrpce nalazi se mjesto osjetljivo na svjetlost, ali ne može proizvesti sliku. Zelena linija predstavlja svitak. To je </w:t>
      </w:r>
      <w:proofErr w:type="spellStart"/>
      <w:r w:rsidRPr="00FF4EDE">
        <w:rPr>
          <w:rFonts w:ascii="Arial" w:hAnsi="Arial" w:cs="Arial"/>
          <w:color w:val="000000"/>
        </w:rPr>
        <w:t>poluelastična</w:t>
      </w:r>
      <w:proofErr w:type="spellEnd"/>
      <w:r w:rsidRPr="00FF4EDE">
        <w:rPr>
          <w:rFonts w:ascii="Arial" w:hAnsi="Arial" w:cs="Arial"/>
          <w:color w:val="000000"/>
        </w:rPr>
        <w:t xml:space="preserve"> tvorba koja pruža potporu tijelu i sudjeluje u kretanju. Dijelovi obojeni žuto predstavljaju većinom probavni sustav, čiji su glavni dijelovi: narančasto obojena usna šupljina, </w:t>
      </w:r>
      <w:proofErr w:type="spellStart"/>
      <w:r w:rsidRPr="00FF4EDE">
        <w:rPr>
          <w:rFonts w:ascii="Arial" w:hAnsi="Arial" w:cs="Arial"/>
          <w:color w:val="000000"/>
        </w:rPr>
        <w:t>velum</w:t>
      </w:r>
      <w:proofErr w:type="spellEnd"/>
      <w:r w:rsidRPr="00FF4EDE">
        <w:rPr>
          <w:rFonts w:ascii="Arial" w:hAnsi="Arial" w:cs="Arial"/>
          <w:color w:val="000000"/>
        </w:rPr>
        <w:t xml:space="preserve">, ždrijelo sa škržnim štapićima i škržnim prorezima, koji su okruženi vodom, potom želudac, crijevo i crijevni otvor. Pogledajmo pobliže prednji dio probavnog sustava. </w:t>
      </w:r>
      <w:proofErr w:type="spellStart"/>
      <w:r w:rsidRPr="00FF4EDE">
        <w:rPr>
          <w:rFonts w:ascii="Arial" w:hAnsi="Arial" w:cs="Arial"/>
          <w:color w:val="000000"/>
        </w:rPr>
        <w:t>Kopljača</w:t>
      </w:r>
      <w:proofErr w:type="spellEnd"/>
      <w:r w:rsidRPr="00FF4EDE">
        <w:rPr>
          <w:rFonts w:ascii="Arial" w:hAnsi="Arial" w:cs="Arial"/>
          <w:color w:val="000000"/>
        </w:rPr>
        <w:t xml:space="preserve"> nema čeljusti ni snažno ždrijelo koje bi usisalo hranu. Zato usna pipala proizvode struju vode koja ulazi u usnu šupljinu. Stražnji dio usne šupljine, kao i ždrijelo, prekriveni su trepetljikama. Tu je i sloj sluzi. Mikroskopski organizmi tako zapnu u sluzi i zajedno s njom odlaze u želudac. Voda prolazi kroz škržne proreze u </w:t>
      </w:r>
      <w:proofErr w:type="spellStart"/>
      <w:r w:rsidRPr="00FF4EDE">
        <w:rPr>
          <w:rFonts w:ascii="Arial" w:hAnsi="Arial" w:cs="Arial"/>
          <w:color w:val="000000"/>
        </w:rPr>
        <w:t>okoždrijelnu</w:t>
      </w:r>
      <w:proofErr w:type="spellEnd"/>
      <w:r w:rsidRPr="00FF4EDE">
        <w:rPr>
          <w:rFonts w:ascii="Arial" w:hAnsi="Arial" w:cs="Arial"/>
          <w:color w:val="000000"/>
        </w:rPr>
        <w:t xml:space="preserve"> šupljinu i izlazi kroz izlazni otvor </w:t>
      </w:r>
      <w:proofErr w:type="spellStart"/>
      <w:r w:rsidRPr="00FF4EDE">
        <w:rPr>
          <w:rFonts w:ascii="Arial" w:hAnsi="Arial" w:cs="Arial"/>
          <w:color w:val="000000"/>
        </w:rPr>
        <w:t>okoždrijelne</w:t>
      </w:r>
      <w:proofErr w:type="spellEnd"/>
      <w:r w:rsidRPr="00FF4EDE">
        <w:rPr>
          <w:rFonts w:ascii="Arial" w:hAnsi="Arial" w:cs="Arial"/>
          <w:color w:val="000000"/>
        </w:rPr>
        <w:t xml:space="preserve"> šupljine. U želucu započinje probava i apsorpcija hranjivih tvari. Probava se nastavlja u crijevu, a neprobavljeni ostatci izlaze iz tijela kroz crijevni otvor. Kada maknemo dio ždrijela, vidimo „jetru“, koja je pričvršćena za želudac, a čija je jedina uloga kod </w:t>
      </w:r>
      <w:proofErr w:type="spellStart"/>
      <w:r w:rsidRPr="00FF4EDE">
        <w:rPr>
          <w:rFonts w:ascii="Arial" w:hAnsi="Arial" w:cs="Arial"/>
          <w:color w:val="000000"/>
        </w:rPr>
        <w:t>kopljače</w:t>
      </w:r>
      <w:proofErr w:type="spellEnd"/>
      <w:r w:rsidRPr="00FF4EDE">
        <w:rPr>
          <w:rFonts w:ascii="Arial" w:hAnsi="Arial" w:cs="Arial"/>
          <w:color w:val="000000"/>
        </w:rPr>
        <w:t xml:space="preserve"> izlučivati enzime važne za probavu. Iza „</w:t>
      </w:r>
      <w:proofErr w:type="spellStart"/>
      <w:r w:rsidRPr="00FF4EDE">
        <w:rPr>
          <w:rFonts w:ascii="Arial" w:hAnsi="Arial" w:cs="Arial"/>
          <w:color w:val="000000"/>
        </w:rPr>
        <w:t>jetre</w:t>
      </w:r>
      <w:proofErr w:type="spellEnd"/>
      <w:r w:rsidRPr="00FF4EDE">
        <w:rPr>
          <w:rFonts w:ascii="Arial" w:hAnsi="Arial" w:cs="Arial"/>
          <w:color w:val="000000"/>
        </w:rPr>
        <w:t xml:space="preserve">“ plavo su obojene gonade, koje mogu biti ili sjemenici ili jajnici. Prikazan je i poprečni presjek kroz </w:t>
      </w:r>
      <w:proofErr w:type="spellStart"/>
      <w:r w:rsidRPr="00FF4EDE">
        <w:rPr>
          <w:rFonts w:ascii="Arial" w:hAnsi="Arial" w:cs="Arial"/>
          <w:color w:val="000000"/>
        </w:rPr>
        <w:t>kopljaču</w:t>
      </w:r>
      <w:proofErr w:type="spellEnd"/>
      <w:r w:rsidRPr="00FF4EDE">
        <w:rPr>
          <w:rFonts w:ascii="Arial" w:hAnsi="Arial" w:cs="Arial"/>
          <w:color w:val="000000"/>
        </w:rPr>
        <w:t xml:space="preserve">, s pomoću </w:t>
      </w:r>
      <w:r w:rsidRPr="00FF4EDE">
        <w:rPr>
          <w:rFonts w:ascii="Arial" w:hAnsi="Arial" w:cs="Arial"/>
          <w:color w:val="000000"/>
        </w:rPr>
        <w:lastRenderedPageBreak/>
        <w:t xml:space="preserve">kojeg možete ponoviti gdje su smješteni dijelovi </w:t>
      </w:r>
      <w:proofErr w:type="spellStart"/>
      <w:r w:rsidRPr="00FF4EDE">
        <w:rPr>
          <w:rFonts w:ascii="Arial" w:hAnsi="Arial" w:cs="Arial"/>
          <w:color w:val="000000"/>
        </w:rPr>
        <w:t>kopljače</w:t>
      </w:r>
      <w:proofErr w:type="spellEnd"/>
      <w:r w:rsidRPr="00FF4EDE">
        <w:rPr>
          <w:rFonts w:ascii="Arial" w:hAnsi="Arial" w:cs="Arial"/>
          <w:color w:val="000000"/>
        </w:rPr>
        <w:t>. U ovome primjeru na presjeku vide se jajnici.</w:t>
      </w:r>
    </w:p>
    <w:p w14:paraId="6FB96B88" w14:textId="77777777" w:rsidR="005F7EC7" w:rsidRPr="00FF4EDE" w:rsidRDefault="005F7EC7" w:rsidP="005F7EC7">
      <w:pPr>
        <w:pStyle w:val="NormalWeb"/>
        <w:shd w:val="clear" w:color="auto" w:fill="FFFFFF"/>
        <w:rPr>
          <w:rFonts w:ascii="Arial" w:hAnsi="Arial" w:cs="Arial"/>
          <w:color w:val="000000"/>
        </w:rPr>
      </w:pPr>
      <w:r w:rsidRPr="00FF4EDE">
        <w:rPr>
          <w:rFonts w:ascii="Arial" w:hAnsi="Arial" w:cs="Arial"/>
          <w:b/>
          <w:bCs/>
          <w:color w:val="000000"/>
        </w:rPr>
        <w:t>Napomena:</w:t>
      </w:r>
      <w:r w:rsidRPr="00FF4EDE">
        <w:rPr>
          <w:rFonts w:ascii="Arial" w:hAnsi="Arial" w:cs="Arial"/>
          <w:color w:val="000000"/>
        </w:rPr>
        <w:t xml:space="preserve"> Naglasite učenicima i važnu činjenicu o krvožilnom sustavu </w:t>
      </w:r>
      <w:proofErr w:type="spellStart"/>
      <w:r w:rsidRPr="00FF4EDE">
        <w:rPr>
          <w:rFonts w:ascii="Arial" w:hAnsi="Arial" w:cs="Arial"/>
          <w:color w:val="000000"/>
        </w:rPr>
        <w:t>kopljače</w:t>
      </w:r>
      <w:proofErr w:type="spellEnd"/>
      <w:r w:rsidRPr="00FF4EDE">
        <w:rPr>
          <w:rFonts w:ascii="Arial" w:hAnsi="Arial" w:cs="Arial"/>
          <w:color w:val="000000"/>
        </w:rPr>
        <w:t xml:space="preserve"> (nema srce), s obzirom na to da se u videozapisu to ne spominje.</w:t>
      </w:r>
    </w:p>
    <w:p w14:paraId="3E53763A" w14:textId="79736526" w:rsidR="00B8679F" w:rsidRPr="00395825" w:rsidRDefault="005F7EC7" w:rsidP="00395825">
      <w:pPr>
        <w:pStyle w:val="NormalWeb"/>
        <w:shd w:val="clear" w:color="auto" w:fill="FFFFFF"/>
        <w:rPr>
          <w:rFonts w:ascii="Arial" w:hAnsi="Arial" w:cs="Arial"/>
          <w:color w:val="000000"/>
        </w:rPr>
      </w:pPr>
      <w:r w:rsidRPr="00FF4EDE">
        <w:rPr>
          <w:rFonts w:ascii="Arial" w:hAnsi="Arial" w:cs="Arial"/>
          <w:color w:val="000000"/>
        </w:rPr>
        <w:t>S učenicima nakon rješavanja zadataka provjerite ispravnost njihovih odgovora, raspravite o eventualnim pogreškama i uputite ih da u dokument unesu ispravke. Potaknite učenike na donošenje zaključaka postavljajući im pitanja, primjerice: </w:t>
      </w:r>
      <w:r w:rsidRPr="00FF4EDE">
        <w:rPr>
          <w:rFonts w:ascii="Arial" w:hAnsi="Arial" w:cs="Arial"/>
          <w:i/>
          <w:iCs/>
          <w:color w:val="000000"/>
        </w:rPr>
        <w:t xml:space="preserve">Zašto </w:t>
      </w:r>
      <w:proofErr w:type="spellStart"/>
      <w:r w:rsidRPr="00FF4EDE">
        <w:rPr>
          <w:rFonts w:ascii="Arial" w:hAnsi="Arial" w:cs="Arial"/>
          <w:i/>
          <w:iCs/>
          <w:color w:val="000000"/>
        </w:rPr>
        <w:t>kopljače</w:t>
      </w:r>
      <w:proofErr w:type="spellEnd"/>
      <w:r w:rsidRPr="00FF4EDE">
        <w:rPr>
          <w:rFonts w:ascii="Arial" w:hAnsi="Arial" w:cs="Arial"/>
          <w:i/>
          <w:iCs/>
          <w:color w:val="000000"/>
        </w:rPr>
        <w:t xml:space="preserve"> ne mogu vidjeti iako imaju nakupine osjetljive na svjetlost? Zašto se </w:t>
      </w:r>
      <w:proofErr w:type="spellStart"/>
      <w:r w:rsidRPr="00FF4EDE">
        <w:rPr>
          <w:rFonts w:ascii="Arial" w:hAnsi="Arial" w:cs="Arial"/>
          <w:i/>
          <w:iCs/>
          <w:color w:val="000000"/>
        </w:rPr>
        <w:t>kopljača</w:t>
      </w:r>
      <w:proofErr w:type="spellEnd"/>
      <w:r w:rsidRPr="00FF4EDE">
        <w:rPr>
          <w:rFonts w:ascii="Arial" w:hAnsi="Arial" w:cs="Arial"/>
          <w:i/>
          <w:iCs/>
          <w:color w:val="000000"/>
        </w:rPr>
        <w:t xml:space="preserve"> hrani filtriranjem vode? Kako je </w:t>
      </w:r>
      <w:proofErr w:type="spellStart"/>
      <w:r w:rsidRPr="00FF4EDE">
        <w:rPr>
          <w:rFonts w:ascii="Arial" w:hAnsi="Arial" w:cs="Arial"/>
          <w:i/>
          <w:iCs/>
          <w:color w:val="000000"/>
        </w:rPr>
        <w:t>kopljača</w:t>
      </w:r>
      <w:proofErr w:type="spellEnd"/>
      <w:r w:rsidRPr="00FF4EDE">
        <w:rPr>
          <w:rFonts w:ascii="Arial" w:hAnsi="Arial" w:cs="Arial"/>
          <w:i/>
          <w:iCs/>
          <w:color w:val="000000"/>
        </w:rPr>
        <w:t xml:space="preserve"> dobila svoje ime?</w:t>
      </w:r>
    </w:p>
    <w:p w14:paraId="5FA1D37F" w14:textId="77777777" w:rsidR="0098343A" w:rsidRPr="00FF4EDE" w:rsidRDefault="00555C6D" w:rsidP="0098343A">
      <w:pPr>
        <w:spacing w:line="288" w:lineRule="auto"/>
        <w:rPr>
          <w:b/>
          <w:i/>
          <w:color w:val="95C12B"/>
          <w:sz w:val="24"/>
          <w:szCs w:val="24"/>
        </w:rPr>
      </w:pPr>
      <w:r w:rsidRPr="00FF4EDE">
        <w:rPr>
          <w:b/>
          <w:i/>
          <w:color w:val="95C12B"/>
          <w:sz w:val="24"/>
          <w:szCs w:val="24"/>
        </w:rPr>
        <w:t>Postupci potpore</w:t>
      </w:r>
    </w:p>
    <w:p w14:paraId="2FA0725C" w14:textId="77777777" w:rsidR="0098343A" w:rsidRPr="00FF4EDE" w:rsidRDefault="0098343A" w:rsidP="0098343A">
      <w:pPr>
        <w:spacing w:line="288" w:lineRule="auto"/>
        <w:rPr>
          <w:b/>
          <w:i/>
          <w:color w:val="95C12B"/>
          <w:sz w:val="24"/>
          <w:szCs w:val="24"/>
        </w:rPr>
      </w:pPr>
    </w:p>
    <w:p w14:paraId="67AC438A" w14:textId="68CB2783" w:rsidR="00C84387" w:rsidRPr="00FF4EDE" w:rsidRDefault="00C84387" w:rsidP="0098343A">
      <w:pPr>
        <w:spacing w:line="288" w:lineRule="auto"/>
        <w:rPr>
          <w:sz w:val="24"/>
          <w:szCs w:val="24"/>
        </w:rPr>
      </w:pPr>
      <w:r w:rsidRPr="00FF4EDE">
        <w:rPr>
          <w:sz w:val="24"/>
          <w:szCs w:val="24"/>
        </w:rPr>
        <w:t>U </w:t>
      </w:r>
      <w:hyperlink r:id="rId19" w:tgtFrame="_blank" w:history="1">
        <w:r w:rsidRPr="00FF4EDE">
          <w:rPr>
            <w:rStyle w:val="Hyperlink"/>
            <w:i/>
            <w:iCs/>
            <w:color w:val="0288D1"/>
            <w:sz w:val="24"/>
            <w:szCs w:val="24"/>
          </w:rPr>
          <w:t>Didaktičko-metodičkim uputama za prirodoslovne predmete i matematiku za učenike s teškoćama </w:t>
        </w:r>
      </w:hyperlink>
      <w:bookmarkStart w:id="1" w:name="_GoBack"/>
      <w:bookmarkEnd w:id="1"/>
      <w:r w:rsidRPr="00FF4EDE">
        <w:rPr>
          <w:sz w:val="24"/>
          <w:szCs w:val="24"/>
        </w:rPr>
        <w:t>možete pronaći upute kako uključiti učenike u aktivnosti gledanja videozapisa i kako pripremiti organizatore pažnje.</w:t>
      </w:r>
    </w:p>
    <w:p w14:paraId="56A7F11A" w14:textId="77777777" w:rsidR="00C84387" w:rsidRPr="00FF4EDE" w:rsidRDefault="00C84387" w:rsidP="00C84387">
      <w:pPr>
        <w:pStyle w:val="NormalWeb"/>
        <w:shd w:val="clear" w:color="auto" w:fill="FFFFFF"/>
        <w:rPr>
          <w:rFonts w:ascii="Arial" w:hAnsi="Arial" w:cs="Arial"/>
          <w:color w:val="000000"/>
        </w:rPr>
      </w:pPr>
      <w:r w:rsidRPr="00FF4EDE">
        <w:rPr>
          <w:rFonts w:ascii="Arial" w:hAnsi="Arial" w:cs="Arial"/>
          <w:color w:val="000000"/>
        </w:rPr>
        <w:t>Za učenike s intelektualnim teškoćama ključne odrednice sadržaja trebaju biti vrlo jednostavno vizualno prikazane uz popratne jednostavne rečenice, na temelju kojih učenik može sadržaj prepričati, označiti nešto tijekom gledanja itd.</w:t>
      </w:r>
    </w:p>
    <w:p w14:paraId="75A84256" w14:textId="648EFDAE" w:rsidR="00555C6D" w:rsidRPr="00FF4EDE" w:rsidRDefault="00C84387" w:rsidP="00C41AC0">
      <w:pPr>
        <w:pStyle w:val="NormalWeb"/>
        <w:shd w:val="clear" w:color="auto" w:fill="FFFFFF"/>
        <w:rPr>
          <w:rFonts w:ascii="Arial" w:hAnsi="Arial" w:cs="Arial"/>
          <w:color w:val="000000"/>
        </w:rPr>
      </w:pPr>
      <w:r w:rsidRPr="00FF4EDE">
        <w:rPr>
          <w:rFonts w:ascii="Arial" w:hAnsi="Arial" w:cs="Arial"/>
          <w:color w:val="000000"/>
        </w:rPr>
        <w:t>Učenici mogu aktivno sudjelovati predlaganjem ideja, komentiranjem i iznošenjem zaključaka.</w:t>
      </w:r>
    </w:p>
    <w:p w14:paraId="442E09AE" w14:textId="70D9FC12" w:rsidR="00AB0F9F" w:rsidRPr="00C64F28" w:rsidRDefault="00AB0F9F" w:rsidP="00AB0F9F">
      <w:pPr>
        <w:widowControl w:val="0"/>
        <w:spacing w:line="240" w:lineRule="auto"/>
        <w:rPr>
          <w:sz w:val="24"/>
          <w:szCs w:val="24"/>
        </w:rPr>
      </w:pPr>
      <w:r w:rsidRPr="00C64F28">
        <w:rPr>
          <w:sz w:val="24"/>
          <w:szCs w:val="24"/>
        </w:rPr>
        <w:t>___________________________________________________________________</w:t>
      </w:r>
    </w:p>
    <w:p w14:paraId="73223A45" w14:textId="41203940" w:rsidR="00B8679F" w:rsidRPr="00C64F28" w:rsidRDefault="00B8679F">
      <w:pPr>
        <w:widowControl w:val="0"/>
        <w:spacing w:line="240" w:lineRule="auto"/>
        <w:rPr>
          <w:sz w:val="24"/>
          <w:szCs w:val="24"/>
        </w:rPr>
      </w:pPr>
    </w:p>
    <w:p w14:paraId="17AFBDC7" w14:textId="77777777" w:rsidR="0098343A" w:rsidRPr="00C64F28" w:rsidRDefault="00B6178C" w:rsidP="0098343A">
      <w:pPr>
        <w:rPr>
          <w:b/>
          <w:color w:val="95C12B"/>
          <w:sz w:val="24"/>
          <w:szCs w:val="24"/>
        </w:rPr>
      </w:pPr>
      <w:r w:rsidRPr="00C64F28">
        <w:rPr>
          <w:b/>
          <w:color w:val="95C12B"/>
          <w:sz w:val="24"/>
          <w:szCs w:val="24"/>
        </w:rPr>
        <w:t>Za one koji žele znati više</w:t>
      </w:r>
    </w:p>
    <w:p w14:paraId="26B36CA6" w14:textId="77777777" w:rsidR="0098343A" w:rsidRPr="00C64F28" w:rsidRDefault="0098343A" w:rsidP="0098343A">
      <w:pPr>
        <w:rPr>
          <w:b/>
          <w:color w:val="95C12B"/>
          <w:sz w:val="24"/>
          <w:szCs w:val="24"/>
        </w:rPr>
      </w:pPr>
    </w:p>
    <w:p w14:paraId="6197BA5A" w14:textId="4C1041A6" w:rsidR="00C41AC0" w:rsidRPr="00C64F28" w:rsidRDefault="00C41AC0" w:rsidP="0098343A">
      <w:pPr>
        <w:rPr>
          <w:sz w:val="24"/>
          <w:szCs w:val="24"/>
        </w:rPr>
      </w:pPr>
      <w:r w:rsidRPr="00C64F28">
        <w:rPr>
          <w:sz w:val="24"/>
          <w:szCs w:val="24"/>
        </w:rPr>
        <w:t>Možete učenicima koji žele znati više predložiti da istraže još neke dostupne izvore informacija.</w:t>
      </w:r>
    </w:p>
    <w:p w14:paraId="76C78689" w14:textId="1BB7A035" w:rsidR="00B8679F" w:rsidRPr="00395825" w:rsidRDefault="00C41AC0" w:rsidP="00395825">
      <w:pPr>
        <w:pStyle w:val="NormalWeb"/>
        <w:shd w:val="clear" w:color="auto" w:fill="FFFFFF"/>
        <w:rPr>
          <w:rFonts w:ascii="Arial" w:hAnsi="Arial" w:cs="Arial"/>
          <w:color w:val="000000"/>
        </w:rPr>
      </w:pPr>
      <w:r w:rsidRPr="00C64F28">
        <w:rPr>
          <w:rFonts w:ascii="Arial" w:hAnsi="Arial" w:cs="Arial"/>
          <w:color w:val="000000"/>
        </w:rPr>
        <w:t>Izvrsna je mrežna stranica </w:t>
      </w:r>
      <w:hyperlink r:id="rId20" w:tgtFrame="_blank" w:history="1">
        <w:r w:rsidRPr="00C64F28">
          <w:rPr>
            <w:rStyle w:val="Hyperlink"/>
            <w:rFonts w:ascii="Arial" w:hAnsi="Arial" w:cs="Arial"/>
            <w:i/>
            <w:iCs/>
            <w:color w:val="0288D1"/>
          </w:rPr>
          <w:t>Živi svijet Jadrana</w:t>
        </w:r>
      </w:hyperlink>
      <w:r w:rsidRPr="00C64F28">
        <w:rPr>
          <w:rFonts w:ascii="Arial" w:hAnsi="Arial" w:cs="Arial"/>
          <w:color w:val="000000"/>
        </w:rPr>
        <w:t>, gdje učenici mogu s pomoću priloženih fotografija upoznavati bogatstva našeg podmorja. Mogu napraviti prezentaciju u alatu </w:t>
      </w:r>
      <w:hyperlink r:id="rId21" w:tgtFrame="_blank" w:history="1">
        <w:r w:rsidRPr="00C64F28">
          <w:rPr>
            <w:rStyle w:val="Hyperlink"/>
            <w:rFonts w:ascii="Arial" w:hAnsi="Arial" w:cs="Arial"/>
            <w:color w:val="0288D1"/>
          </w:rPr>
          <w:t>PowerPoint</w:t>
        </w:r>
      </w:hyperlink>
      <w:r w:rsidRPr="00C64F28">
        <w:rPr>
          <w:rFonts w:ascii="Arial" w:hAnsi="Arial" w:cs="Arial"/>
          <w:color w:val="000000"/>
        </w:rPr>
        <w:t> i prezentirati svoja saznanja drugim učenicima. Možete prezentirano zatim povezati s važnošću očuvanja živoga svijeta Jadrana, a možete i upozoriti na opasnosti od invazivnih vrsta i onečišćenja te ulogu informiranja javnosti u medijima o spomenutim temama.</w:t>
      </w:r>
    </w:p>
    <w:p w14:paraId="1DE38D7A" w14:textId="77777777" w:rsidR="0098343A" w:rsidRPr="00C64F28" w:rsidRDefault="00B6178C" w:rsidP="0098343A">
      <w:pPr>
        <w:rPr>
          <w:b/>
          <w:color w:val="95C12B"/>
          <w:sz w:val="24"/>
          <w:szCs w:val="24"/>
        </w:rPr>
      </w:pPr>
      <w:r w:rsidRPr="00C64F28">
        <w:rPr>
          <w:b/>
          <w:color w:val="95C12B"/>
          <w:sz w:val="24"/>
          <w:szCs w:val="24"/>
        </w:rPr>
        <w:t>Dodatna literatura, sadržaj i poveznice:</w:t>
      </w:r>
    </w:p>
    <w:p w14:paraId="3806EC91" w14:textId="77777777" w:rsidR="0098343A" w:rsidRPr="00C64F28" w:rsidRDefault="0098343A" w:rsidP="0098343A">
      <w:pPr>
        <w:rPr>
          <w:b/>
          <w:color w:val="95C12B"/>
          <w:sz w:val="24"/>
          <w:szCs w:val="24"/>
        </w:rPr>
      </w:pPr>
    </w:p>
    <w:p w14:paraId="224F09C9" w14:textId="3DB73206" w:rsidR="00815FD0" w:rsidRPr="00C64F28" w:rsidRDefault="00815FD0" w:rsidP="0098343A">
      <w:pPr>
        <w:pStyle w:val="ListParagraph"/>
        <w:numPr>
          <w:ilvl w:val="0"/>
          <w:numId w:val="7"/>
        </w:numPr>
        <w:rPr>
          <w:sz w:val="24"/>
          <w:szCs w:val="24"/>
        </w:rPr>
      </w:pPr>
      <w:r w:rsidRPr="00C64F28">
        <w:rPr>
          <w:sz w:val="24"/>
          <w:szCs w:val="24"/>
        </w:rPr>
        <w:t>Dodatni izvor koji Vam može pomoći u realizaciji aktivnosti scenarija poučavanja je prezentacija </w:t>
      </w:r>
      <w:proofErr w:type="spellStart"/>
      <w:r w:rsidR="007A3037">
        <w:fldChar w:fldCharType="begin"/>
      </w:r>
      <w:r w:rsidR="007A3037">
        <w:instrText xml:space="preserve"> HYPERLINK "https://prezi.com/ui4kckeafloy/40svitkovci/" \t "_blank" </w:instrText>
      </w:r>
      <w:r w:rsidR="007A3037">
        <w:fldChar w:fldCharType="separate"/>
      </w:r>
      <w:r w:rsidRPr="00C64F28">
        <w:rPr>
          <w:rStyle w:val="Hyperlink"/>
          <w:i/>
          <w:iCs/>
          <w:color w:val="0288D1"/>
          <w:sz w:val="24"/>
          <w:szCs w:val="24"/>
        </w:rPr>
        <w:t>Svitkovci</w:t>
      </w:r>
      <w:proofErr w:type="spellEnd"/>
      <w:r w:rsidR="007A3037">
        <w:rPr>
          <w:rStyle w:val="Hyperlink"/>
          <w:i/>
          <w:iCs/>
          <w:color w:val="0288D1"/>
          <w:sz w:val="24"/>
          <w:szCs w:val="24"/>
        </w:rPr>
        <w:fldChar w:fldCharType="end"/>
      </w:r>
      <w:r w:rsidRPr="00C64F28">
        <w:rPr>
          <w:sz w:val="24"/>
          <w:szCs w:val="24"/>
        </w:rPr>
        <w:t>.</w:t>
      </w:r>
    </w:p>
    <w:p w14:paraId="15F40EEB" w14:textId="4A84711F" w:rsidR="00B8679F" w:rsidRPr="00395825" w:rsidRDefault="00815FD0" w:rsidP="00395825">
      <w:pPr>
        <w:numPr>
          <w:ilvl w:val="0"/>
          <w:numId w:val="7"/>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sz w:val="24"/>
          <w:szCs w:val="24"/>
        </w:rPr>
      </w:pPr>
      <w:r w:rsidRPr="00C64F28">
        <w:rPr>
          <w:sz w:val="24"/>
          <w:szCs w:val="24"/>
        </w:rPr>
        <w:t>Dodatna pojašnjenja pojmova možete potražiti na relevantnim mrežnim stranicama – </w:t>
      </w:r>
      <w:hyperlink r:id="rId22" w:tgtFrame="_blank" w:history="1">
        <w:r w:rsidRPr="00C64F28">
          <w:rPr>
            <w:rStyle w:val="Hyperlink"/>
            <w:color w:val="0288D1"/>
            <w:sz w:val="24"/>
            <w:szCs w:val="24"/>
          </w:rPr>
          <w:t>Google znalac</w:t>
        </w:r>
      </w:hyperlink>
      <w:r w:rsidRPr="00C64F28">
        <w:rPr>
          <w:sz w:val="24"/>
          <w:szCs w:val="24"/>
        </w:rPr>
        <w:t>, </w:t>
      </w:r>
      <w:hyperlink r:id="rId23" w:tgtFrame="_blank" w:history="1">
        <w:r w:rsidRPr="00C64F28">
          <w:rPr>
            <w:rStyle w:val="Hyperlink"/>
            <w:color w:val="0288D1"/>
            <w:sz w:val="24"/>
            <w:szCs w:val="24"/>
          </w:rPr>
          <w:t>Struna</w:t>
        </w:r>
      </w:hyperlink>
      <w:r w:rsidRPr="00C64F28">
        <w:rPr>
          <w:sz w:val="24"/>
          <w:szCs w:val="24"/>
        </w:rPr>
        <w:t> (Hrvatsko strukovno nazivlje), </w:t>
      </w:r>
      <w:hyperlink r:id="rId24" w:tgtFrame="_blank" w:history="1">
        <w:r w:rsidRPr="00C64F28">
          <w:rPr>
            <w:rStyle w:val="Hyperlink"/>
            <w:color w:val="0288D1"/>
            <w:sz w:val="24"/>
            <w:szCs w:val="24"/>
          </w:rPr>
          <w:t>Hrvatska enciklopedija</w:t>
        </w:r>
      </w:hyperlink>
      <w:r w:rsidRPr="00C64F28">
        <w:rPr>
          <w:sz w:val="24"/>
          <w:szCs w:val="24"/>
        </w:rPr>
        <w:t> i sl.</w:t>
      </w:r>
    </w:p>
    <w:p w14:paraId="4EED17A0" w14:textId="77777777" w:rsidR="00B8679F" w:rsidRPr="00C64F28" w:rsidRDefault="00B8679F">
      <w:pPr>
        <w:rPr>
          <w:sz w:val="24"/>
          <w:szCs w:val="24"/>
        </w:rPr>
      </w:pPr>
    </w:p>
    <w:p w14:paraId="78B02F30" w14:textId="1C422029" w:rsidR="00B8679F" w:rsidRPr="00C64F28" w:rsidRDefault="00B6178C">
      <w:pPr>
        <w:rPr>
          <w:sz w:val="24"/>
          <w:szCs w:val="24"/>
        </w:rPr>
      </w:pPr>
      <w:r w:rsidRPr="00C64F28">
        <w:rPr>
          <w:sz w:val="24"/>
          <w:szCs w:val="24"/>
        </w:rPr>
        <w:lastRenderedPageBreak/>
        <w:t xml:space="preserve">Napomena: Valjanost svih mrežnih poveznica zadnji put utvrđena </w:t>
      </w:r>
      <w:r w:rsidR="0066541F" w:rsidRPr="00C64F28">
        <w:rPr>
          <w:sz w:val="24"/>
          <w:szCs w:val="24"/>
        </w:rPr>
        <w:t>13.5.2018.</w:t>
      </w:r>
    </w:p>
    <w:p w14:paraId="1A0F2B04" w14:textId="77777777" w:rsidR="00B8679F" w:rsidRPr="00C64F28" w:rsidRDefault="00B8679F">
      <w:pPr>
        <w:rPr>
          <w:sz w:val="24"/>
          <w:szCs w:val="24"/>
        </w:rPr>
      </w:pPr>
    </w:p>
    <w:p w14:paraId="29CBEEE8" w14:textId="1AC76DBC" w:rsidR="00B8679F" w:rsidRPr="00C64F28" w:rsidRDefault="00194C41">
      <w:pPr>
        <w:widowControl w:val="0"/>
        <w:spacing w:line="240" w:lineRule="auto"/>
        <w:rPr>
          <w:sz w:val="20"/>
          <w:szCs w:val="24"/>
        </w:rPr>
      </w:pPr>
      <w:r w:rsidRPr="00C64F28">
        <w:rPr>
          <w:noProof/>
          <w:color w:val="049CCF"/>
          <w:sz w:val="29"/>
          <w:szCs w:val="29"/>
          <w:shd w:val="clear" w:color="auto" w:fill="FFFFFF"/>
        </w:rPr>
        <w:drawing>
          <wp:inline distT="0" distB="0" distL="0" distR="0" wp14:anchorId="1FD4C025" wp14:editId="01F9623B">
            <wp:extent cx="838200" cy="295275"/>
            <wp:effectExtent l="0" t="0" r="0" b="9525"/>
            <wp:docPr id="4" name="Picture 4" descr="Creative Commons licenca">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reative Commons licenca">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r w:rsidRPr="00C64F28">
        <w:rPr>
          <w:color w:val="464646"/>
          <w:sz w:val="29"/>
          <w:szCs w:val="29"/>
        </w:rPr>
        <w:br/>
      </w:r>
      <w:r w:rsidRPr="00C64F28">
        <w:rPr>
          <w:sz w:val="20"/>
          <w:szCs w:val="24"/>
        </w:rPr>
        <w:t>Ovo djelo je dano na korištenje pod licencom </w:t>
      </w:r>
      <w:hyperlink r:id="rId27" w:history="1">
        <w:r w:rsidRPr="00C64F28">
          <w:rPr>
            <w:color w:val="1155CC"/>
            <w:sz w:val="20"/>
            <w:szCs w:val="24"/>
            <w:u w:val="single"/>
          </w:rPr>
          <w:t>Creative Commons Imenovanje-Nekomercijalno-Dijeli pod istim uvjetima 4.0 međunarodna</w:t>
        </w:r>
      </w:hyperlink>
      <w:r w:rsidRPr="00C64F28">
        <w:rPr>
          <w:color w:val="464646"/>
          <w:sz w:val="29"/>
          <w:szCs w:val="29"/>
          <w:shd w:val="clear" w:color="auto" w:fill="FFFFFF"/>
        </w:rPr>
        <w:t>.</w:t>
      </w:r>
      <w:r w:rsidR="00B216F1" w:rsidRPr="00C64F28">
        <w:rPr>
          <w:color w:val="464646"/>
          <w:sz w:val="29"/>
          <w:szCs w:val="29"/>
          <w:shd w:val="clear" w:color="auto" w:fill="FFFFFF"/>
        </w:rPr>
        <w:t xml:space="preserve"> </w:t>
      </w:r>
      <w:r w:rsidR="00B216F1" w:rsidRPr="00C64F28">
        <w:rPr>
          <w:sz w:val="20"/>
          <w:szCs w:val="24"/>
        </w:rPr>
        <w:t xml:space="preserve">Prilikom korištenja ovog djela trebate označiti autorstvo djela na ovaj način: CARNET (2017) e-Škole scenarij poučavanja ˝(upisati naslov scenarija poučavanja)˝, </w:t>
      </w:r>
      <w:hyperlink r:id="rId28" w:history="1">
        <w:r w:rsidR="00B216F1" w:rsidRPr="00C64F28">
          <w:rPr>
            <w:color w:val="1155CC"/>
            <w:sz w:val="20"/>
            <w:szCs w:val="24"/>
            <w:u w:val="single"/>
          </w:rPr>
          <w:t>https://scenariji-poucavanja.e-skole.hr/</w:t>
        </w:r>
        <w:r w:rsidR="00B216F1" w:rsidRPr="00C64F28">
          <w:rPr>
            <w:color w:val="1155CC"/>
          </w:rPr>
          <w:t>.</w:t>
        </w:r>
      </w:hyperlink>
    </w:p>
    <w:p w14:paraId="2630DF60" w14:textId="586F45FC" w:rsidR="00194C41" w:rsidRPr="00C64F28" w:rsidRDefault="00194C41">
      <w:pPr>
        <w:widowControl w:val="0"/>
        <w:spacing w:line="240" w:lineRule="auto"/>
        <w:rPr>
          <w:sz w:val="24"/>
          <w:szCs w:val="24"/>
        </w:rPr>
      </w:pPr>
    </w:p>
    <w:p w14:paraId="0F98F75A" w14:textId="71FBB4D0" w:rsidR="00B8679F" w:rsidRPr="00C64F28" w:rsidRDefault="00B8679F" w:rsidP="005F27B5">
      <w:pPr>
        <w:widowControl w:val="0"/>
        <w:spacing w:line="240" w:lineRule="auto"/>
        <w:rPr>
          <w:sz w:val="24"/>
          <w:szCs w:val="24"/>
        </w:rPr>
      </w:pPr>
    </w:p>
    <w:p w14:paraId="60547131" w14:textId="2357C198" w:rsidR="00D0727C" w:rsidRPr="00C64F28" w:rsidRDefault="00D0727C" w:rsidP="005F27B5">
      <w:pPr>
        <w:widowControl w:val="0"/>
        <w:spacing w:line="240" w:lineRule="auto"/>
        <w:rPr>
          <w:sz w:val="24"/>
          <w:szCs w:val="24"/>
        </w:rPr>
      </w:pPr>
    </w:p>
    <w:tbl>
      <w:tblPr>
        <w:tblW w:w="0" w:type="auto"/>
        <w:shd w:val="clear" w:color="auto" w:fill="D9D9D9" w:themeFill="background1" w:themeFillShade="D9"/>
        <w:tblLook w:val="0000" w:firstRow="0" w:lastRow="0" w:firstColumn="0" w:lastColumn="0" w:noHBand="0" w:noVBand="0"/>
      </w:tblPr>
      <w:tblGrid>
        <w:gridCol w:w="9008"/>
      </w:tblGrid>
      <w:tr w:rsidR="00D0727C" w:rsidRPr="00C64F28" w14:paraId="490C5659" w14:textId="77777777" w:rsidTr="006F4783">
        <w:trPr>
          <w:trHeight w:val="1827"/>
        </w:trPr>
        <w:tc>
          <w:tcPr>
            <w:tcW w:w="9008" w:type="dxa"/>
            <w:shd w:val="clear" w:color="auto" w:fill="D9D9D9" w:themeFill="background1" w:themeFillShade="D9"/>
          </w:tcPr>
          <w:p w14:paraId="44173300" w14:textId="546E32E8" w:rsidR="00D0727C" w:rsidRPr="00C64F28" w:rsidRDefault="00D0727C" w:rsidP="006F4783">
            <w:pPr>
              <w:widowControl w:val="0"/>
              <w:pBdr>
                <w:top w:val="none" w:sz="0" w:space="0" w:color="auto"/>
                <w:left w:val="none" w:sz="0" w:space="0" w:color="auto"/>
                <w:bottom w:val="none" w:sz="0" w:space="0" w:color="auto"/>
                <w:right w:val="none" w:sz="0" w:space="0" w:color="auto"/>
                <w:between w:val="none" w:sz="0" w:space="0" w:color="auto"/>
              </w:pBdr>
              <w:spacing w:line="480" w:lineRule="auto"/>
              <w:ind w:left="60"/>
              <w:rPr>
                <w:sz w:val="24"/>
                <w:szCs w:val="24"/>
              </w:rPr>
            </w:pPr>
            <w:r w:rsidRPr="00C64F28">
              <w:rPr>
                <w:noProof/>
                <w:sz w:val="24"/>
                <w:szCs w:val="24"/>
              </w:rPr>
              <w:drawing>
                <wp:anchor distT="0" distB="0" distL="114300" distR="114300" simplePos="0" relativeHeight="251660288" behindDoc="0" locked="0" layoutInCell="1" allowOverlap="1" wp14:anchorId="22A3D1B7" wp14:editId="15CC021C">
                  <wp:simplePos x="0" y="0"/>
                  <wp:positionH relativeFrom="column">
                    <wp:posOffset>-66675</wp:posOffset>
                  </wp:positionH>
                  <wp:positionV relativeFrom="paragraph">
                    <wp:posOffset>19685</wp:posOffset>
                  </wp:positionV>
                  <wp:extent cx="2419350" cy="1732915"/>
                  <wp:effectExtent l="0" t="0" r="0" b="635"/>
                  <wp:wrapThrough wrapText="bothSides">
                    <wp:wrapPolygon edited="0">
                      <wp:start x="0" y="0"/>
                      <wp:lineTo x="0" y="21370"/>
                      <wp:lineTo x="21430" y="21370"/>
                      <wp:lineTo x="21430"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hecklist-2277702_1920.jpg"/>
                          <pic:cNvPicPr/>
                        </pic:nvPicPr>
                        <pic:blipFill>
                          <a:blip r:embed="rId29">
                            <a:extLst>
                              <a:ext uri="{28A0092B-C50C-407E-A947-70E740481C1C}">
                                <a14:useLocalDpi xmlns:a14="http://schemas.microsoft.com/office/drawing/2010/main" val="0"/>
                              </a:ext>
                            </a:extLst>
                          </a:blip>
                          <a:stretch>
                            <a:fillRect/>
                          </a:stretch>
                        </pic:blipFill>
                        <pic:spPr>
                          <a:xfrm>
                            <a:off x="0" y="0"/>
                            <a:ext cx="2419350" cy="1732915"/>
                          </a:xfrm>
                          <a:prstGeom prst="rect">
                            <a:avLst/>
                          </a:prstGeom>
                        </pic:spPr>
                      </pic:pic>
                    </a:graphicData>
                  </a:graphic>
                  <wp14:sizeRelH relativeFrom="margin">
                    <wp14:pctWidth>0</wp14:pctWidth>
                  </wp14:sizeRelH>
                </wp:anchor>
              </w:drawing>
            </w:r>
            <w:r w:rsidRPr="00C64F28">
              <w:rPr>
                <w:sz w:val="24"/>
                <w:szCs w:val="24"/>
              </w:rPr>
              <w:br/>
              <w:t>Primijenili ste ovaj scenarij poučavanja u nastavi? Recite nam svoje mišljenje popunjavanjem upitnika na ovoj </w:t>
            </w:r>
            <w:hyperlink r:id="rId30" w:history="1">
              <w:r w:rsidRPr="00C64F28">
                <w:rPr>
                  <w:rStyle w:val="Hyperlink"/>
                  <w:sz w:val="24"/>
                  <w:szCs w:val="24"/>
                </w:rPr>
                <w:t>poveznici</w:t>
              </w:r>
            </w:hyperlink>
            <w:r w:rsidRPr="00C64F28">
              <w:rPr>
                <w:sz w:val="24"/>
                <w:szCs w:val="24"/>
              </w:rPr>
              <w:t>. </w:t>
            </w:r>
          </w:p>
        </w:tc>
      </w:tr>
    </w:tbl>
    <w:p w14:paraId="78AA9B5D" w14:textId="77777777" w:rsidR="00D0727C" w:rsidRPr="00C64F28" w:rsidRDefault="00D0727C" w:rsidP="005F27B5">
      <w:pPr>
        <w:widowControl w:val="0"/>
        <w:spacing w:line="240" w:lineRule="auto"/>
        <w:rPr>
          <w:sz w:val="24"/>
          <w:szCs w:val="24"/>
        </w:rPr>
      </w:pPr>
    </w:p>
    <w:sectPr w:rsidR="00D0727C" w:rsidRPr="00C64F28" w:rsidSect="00E05561">
      <w:headerReference w:type="even" r:id="rId31"/>
      <w:headerReference w:type="default" r:id="rId32"/>
      <w:footerReference w:type="even" r:id="rId33"/>
      <w:footerReference w:type="default" r:id="rId34"/>
      <w:headerReference w:type="first" r:id="rId35"/>
      <w:footerReference w:type="first" r:id="rId36"/>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CE764A" w14:textId="77777777" w:rsidR="001A22ED" w:rsidRDefault="001A22ED">
      <w:pPr>
        <w:spacing w:line="240" w:lineRule="auto"/>
      </w:pPr>
      <w:r>
        <w:separator/>
      </w:r>
    </w:p>
  </w:endnote>
  <w:endnote w:type="continuationSeparator" w:id="0">
    <w:p w14:paraId="7DDF587C" w14:textId="77777777" w:rsidR="001A22ED" w:rsidRDefault="001A22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FF3D6" w14:textId="77777777" w:rsidR="00782EDD" w:rsidRDefault="00782E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68AF0" w14:textId="77777777" w:rsidR="00782EDD" w:rsidRDefault="00782E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D8510" w14:textId="77777777" w:rsidR="00782EDD" w:rsidRDefault="00782E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4DB717" w14:textId="77777777" w:rsidR="001A22ED" w:rsidRDefault="001A22ED">
      <w:pPr>
        <w:spacing w:line="240" w:lineRule="auto"/>
      </w:pPr>
      <w:r>
        <w:separator/>
      </w:r>
    </w:p>
  </w:footnote>
  <w:footnote w:type="continuationSeparator" w:id="0">
    <w:p w14:paraId="34201517" w14:textId="77777777" w:rsidR="001A22ED" w:rsidRDefault="001A22E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1BA3B" w14:textId="77777777" w:rsidR="00782EDD" w:rsidRDefault="001A22ED">
    <w:pPr>
      <w:pStyle w:val="Header"/>
    </w:pPr>
    <w:r>
      <w:rPr>
        <w:noProof/>
        <w:lang w:val="en-US"/>
      </w:rPr>
      <w:pict w14:anchorId="77BE10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5202110" o:spid="_x0000_s2050" type="#_x0000_t75" style="position:absolute;margin-left:0;margin-top:0;width:595.2pt;height:841.9pt;z-index:-251657216;mso-position-horizontal:center;mso-position-horizontal-relative:margin;mso-position-vertical:center;mso-position-vertical-relative:margin" o:allowincell="f">
          <v:imagedata r:id="rId1" o:title="PRIRUCNIK za primjenu i izradu e-skole scenarija poucavanj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5957F" w14:textId="77777777" w:rsidR="00B8679F" w:rsidRDefault="001A22ED">
    <w:r>
      <w:rPr>
        <w:noProof/>
        <w:lang w:val="en-US"/>
      </w:rPr>
      <w:pict w14:anchorId="5180F3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5202111" o:spid="_x0000_s2051" type="#_x0000_t75" style="position:absolute;margin-left:0;margin-top:0;width:595.2pt;height:841.9pt;z-index:-251656192;mso-position-horizontal:center;mso-position-horizontal-relative:margin;mso-position-vertical:center;mso-position-vertical-relative:margin" o:allowincell="f">
          <v:imagedata r:id="rId1" o:title="PRIRUCNIK za primjenu i izradu e-skole scenarija poucavanja"/>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8EA73" w14:textId="77777777" w:rsidR="00782EDD" w:rsidRDefault="001A22ED">
    <w:pPr>
      <w:pStyle w:val="Header"/>
    </w:pPr>
    <w:r>
      <w:rPr>
        <w:noProof/>
        <w:lang w:val="en-US"/>
      </w:rPr>
      <w:pict w14:anchorId="5B07C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5202109" o:spid="_x0000_s2049" type="#_x0000_t75" style="position:absolute;margin-left:0;margin-top:0;width:595.2pt;height:841.9pt;z-index:-251658240;mso-position-horizontal:center;mso-position-horizontal-relative:margin;mso-position-vertical:center;mso-position-vertical-relative:margin" o:allowincell="f">
          <v:imagedata r:id="rId1" o:title="PRIRUCNIK za primjenu i izradu e-skole scenarija poucavanj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C34A02"/>
    <w:multiLevelType w:val="multilevel"/>
    <w:tmpl w:val="C99632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86D4617"/>
    <w:multiLevelType w:val="multilevel"/>
    <w:tmpl w:val="2D882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7813A0"/>
    <w:multiLevelType w:val="multilevel"/>
    <w:tmpl w:val="2D741E3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676C556B"/>
    <w:multiLevelType w:val="multilevel"/>
    <w:tmpl w:val="50D44C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94A0BFC"/>
    <w:multiLevelType w:val="multilevel"/>
    <w:tmpl w:val="C730FD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3ED10EF"/>
    <w:multiLevelType w:val="multilevel"/>
    <w:tmpl w:val="A41EA2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CAD461C"/>
    <w:multiLevelType w:val="hybridMultilevel"/>
    <w:tmpl w:val="C6C8854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4"/>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79F"/>
    <w:rsid w:val="00010514"/>
    <w:rsid w:val="00050823"/>
    <w:rsid w:val="000F5256"/>
    <w:rsid w:val="0014420D"/>
    <w:rsid w:val="00150008"/>
    <w:rsid w:val="00193B99"/>
    <w:rsid w:val="00194C41"/>
    <w:rsid w:val="001A22ED"/>
    <w:rsid w:val="001E058F"/>
    <w:rsid w:val="00217927"/>
    <w:rsid w:val="00224597"/>
    <w:rsid w:val="00226305"/>
    <w:rsid w:val="00275087"/>
    <w:rsid w:val="002B7246"/>
    <w:rsid w:val="002C6BD4"/>
    <w:rsid w:val="00360E9A"/>
    <w:rsid w:val="0039165F"/>
    <w:rsid w:val="00394CCB"/>
    <w:rsid w:val="00395825"/>
    <w:rsid w:val="004462D7"/>
    <w:rsid w:val="00454C34"/>
    <w:rsid w:val="004951FF"/>
    <w:rsid w:val="004A7DFB"/>
    <w:rsid w:val="004C581D"/>
    <w:rsid w:val="004D6932"/>
    <w:rsid w:val="004F4ECA"/>
    <w:rsid w:val="00532696"/>
    <w:rsid w:val="00555C6D"/>
    <w:rsid w:val="005C246D"/>
    <w:rsid w:val="005F27B5"/>
    <w:rsid w:val="005F7EC7"/>
    <w:rsid w:val="006208F5"/>
    <w:rsid w:val="00626DF2"/>
    <w:rsid w:val="00634E83"/>
    <w:rsid w:val="00635FBA"/>
    <w:rsid w:val="0066541F"/>
    <w:rsid w:val="0068054F"/>
    <w:rsid w:val="00687957"/>
    <w:rsid w:val="00691A36"/>
    <w:rsid w:val="00704E31"/>
    <w:rsid w:val="0071586E"/>
    <w:rsid w:val="007239A1"/>
    <w:rsid w:val="00782EDD"/>
    <w:rsid w:val="007834E0"/>
    <w:rsid w:val="007A3037"/>
    <w:rsid w:val="007C1A30"/>
    <w:rsid w:val="00815FD0"/>
    <w:rsid w:val="00867508"/>
    <w:rsid w:val="008958E7"/>
    <w:rsid w:val="008A251E"/>
    <w:rsid w:val="008C20B7"/>
    <w:rsid w:val="0091027A"/>
    <w:rsid w:val="00927B15"/>
    <w:rsid w:val="00941FCC"/>
    <w:rsid w:val="00976816"/>
    <w:rsid w:val="0098343A"/>
    <w:rsid w:val="009A425C"/>
    <w:rsid w:val="009B4BAE"/>
    <w:rsid w:val="009B615D"/>
    <w:rsid w:val="009B6F27"/>
    <w:rsid w:val="00A07CF3"/>
    <w:rsid w:val="00A1618C"/>
    <w:rsid w:val="00A35B89"/>
    <w:rsid w:val="00A42CB6"/>
    <w:rsid w:val="00A51121"/>
    <w:rsid w:val="00A931AD"/>
    <w:rsid w:val="00A95BFB"/>
    <w:rsid w:val="00AA0780"/>
    <w:rsid w:val="00AB0F9F"/>
    <w:rsid w:val="00AC3A5C"/>
    <w:rsid w:val="00AD1E2A"/>
    <w:rsid w:val="00B0058F"/>
    <w:rsid w:val="00B216F1"/>
    <w:rsid w:val="00B26DEF"/>
    <w:rsid w:val="00B31892"/>
    <w:rsid w:val="00B57524"/>
    <w:rsid w:val="00B6178C"/>
    <w:rsid w:val="00B74C7C"/>
    <w:rsid w:val="00B8679F"/>
    <w:rsid w:val="00B87B0A"/>
    <w:rsid w:val="00BB1A85"/>
    <w:rsid w:val="00BB1C44"/>
    <w:rsid w:val="00BC5A90"/>
    <w:rsid w:val="00BE2B1E"/>
    <w:rsid w:val="00C16783"/>
    <w:rsid w:val="00C41AC0"/>
    <w:rsid w:val="00C64F28"/>
    <w:rsid w:val="00C71324"/>
    <w:rsid w:val="00C84387"/>
    <w:rsid w:val="00C900F1"/>
    <w:rsid w:val="00CA223E"/>
    <w:rsid w:val="00CB7B4E"/>
    <w:rsid w:val="00CF23BA"/>
    <w:rsid w:val="00CF70EE"/>
    <w:rsid w:val="00D0727C"/>
    <w:rsid w:val="00DA2256"/>
    <w:rsid w:val="00DE2D4A"/>
    <w:rsid w:val="00DE6470"/>
    <w:rsid w:val="00E05561"/>
    <w:rsid w:val="00E12DE8"/>
    <w:rsid w:val="00E43AE1"/>
    <w:rsid w:val="00E4511F"/>
    <w:rsid w:val="00E471FF"/>
    <w:rsid w:val="00E57E79"/>
    <w:rsid w:val="00E732B3"/>
    <w:rsid w:val="00EC298A"/>
    <w:rsid w:val="00EF6447"/>
    <w:rsid w:val="00F1111A"/>
    <w:rsid w:val="00F4457E"/>
    <w:rsid w:val="00F55798"/>
    <w:rsid w:val="00F777A7"/>
    <w:rsid w:val="00FF4ED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8A535E9"/>
  <w15:docId w15:val="{3EF49979-D8C4-4048-B5EA-344A76C81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val="en-US" w:eastAsia="hr-HR"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lang w:val="hr-HR"/>
    </w:rPr>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782EDD"/>
    <w:pPr>
      <w:tabs>
        <w:tab w:val="center" w:pos="4536"/>
        <w:tab w:val="right" w:pos="9072"/>
      </w:tabs>
      <w:spacing w:line="240" w:lineRule="auto"/>
    </w:pPr>
  </w:style>
  <w:style w:type="character" w:customStyle="1" w:styleId="HeaderChar">
    <w:name w:val="Header Char"/>
    <w:basedOn w:val="DefaultParagraphFont"/>
    <w:link w:val="Header"/>
    <w:uiPriority w:val="99"/>
    <w:rsid w:val="00782EDD"/>
  </w:style>
  <w:style w:type="paragraph" w:styleId="Footer">
    <w:name w:val="footer"/>
    <w:basedOn w:val="Normal"/>
    <w:link w:val="FooterChar"/>
    <w:uiPriority w:val="99"/>
    <w:unhideWhenUsed/>
    <w:rsid w:val="00782EDD"/>
    <w:pPr>
      <w:tabs>
        <w:tab w:val="center" w:pos="4536"/>
        <w:tab w:val="right" w:pos="9072"/>
      </w:tabs>
      <w:spacing w:line="240" w:lineRule="auto"/>
    </w:pPr>
  </w:style>
  <w:style w:type="character" w:customStyle="1" w:styleId="FooterChar">
    <w:name w:val="Footer Char"/>
    <w:basedOn w:val="DefaultParagraphFont"/>
    <w:link w:val="Footer"/>
    <w:uiPriority w:val="99"/>
    <w:rsid w:val="00782EDD"/>
  </w:style>
  <w:style w:type="character" w:styleId="Hyperlink">
    <w:name w:val="Hyperlink"/>
    <w:basedOn w:val="DefaultParagraphFont"/>
    <w:uiPriority w:val="99"/>
    <w:unhideWhenUsed/>
    <w:rsid w:val="00C900F1"/>
    <w:rPr>
      <w:color w:val="0000FF" w:themeColor="hyperlink"/>
      <w:u w:val="single"/>
    </w:rPr>
  </w:style>
  <w:style w:type="character" w:customStyle="1" w:styleId="Nerijeenospominjanje1">
    <w:name w:val="Neriješeno spominjanje1"/>
    <w:basedOn w:val="DefaultParagraphFont"/>
    <w:uiPriority w:val="99"/>
    <w:semiHidden/>
    <w:unhideWhenUsed/>
    <w:rsid w:val="00C900F1"/>
    <w:rPr>
      <w:color w:val="808080"/>
      <w:shd w:val="clear" w:color="auto" w:fill="E6E6E6"/>
    </w:rPr>
  </w:style>
  <w:style w:type="character" w:styleId="FollowedHyperlink">
    <w:name w:val="FollowedHyperlink"/>
    <w:basedOn w:val="DefaultParagraphFont"/>
    <w:uiPriority w:val="99"/>
    <w:semiHidden/>
    <w:unhideWhenUsed/>
    <w:rsid w:val="00C900F1"/>
    <w:rPr>
      <w:color w:val="800080" w:themeColor="followedHyperlink"/>
      <w:u w:val="single"/>
    </w:rPr>
  </w:style>
  <w:style w:type="character" w:styleId="CommentReference">
    <w:name w:val="annotation reference"/>
    <w:basedOn w:val="DefaultParagraphFont"/>
    <w:uiPriority w:val="99"/>
    <w:semiHidden/>
    <w:unhideWhenUsed/>
    <w:rsid w:val="00F777A7"/>
    <w:rPr>
      <w:sz w:val="18"/>
      <w:szCs w:val="18"/>
    </w:rPr>
  </w:style>
  <w:style w:type="paragraph" w:styleId="CommentText">
    <w:name w:val="annotation text"/>
    <w:basedOn w:val="Normal"/>
    <w:link w:val="CommentTextChar"/>
    <w:uiPriority w:val="99"/>
    <w:semiHidden/>
    <w:unhideWhenUsed/>
    <w:rsid w:val="00F777A7"/>
    <w:pPr>
      <w:spacing w:line="240" w:lineRule="auto"/>
    </w:pPr>
    <w:rPr>
      <w:sz w:val="24"/>
      <w:szCs w:val="24"/>
    </w:rPr>
  </w:style>
  <w:style w:type="character" w:customStyle="1" w:styleId="CommentTextChar">
    <w:name w:val="Comment Text Char"/>
    <w:basedOn w:val="DefaultParagraphFont"/>
    <w:link w:val="CommentText"/>
    <w:uiPriority w:val="99"/>
    <w:semiHidden/>
    <w:rsid w:val="00F777A7"/>
    <w:rPr>
      <w:sz w:val="24"/>
      <w:szCs w:val="24"/>
    </w:rPr>
  </w:style>
  <w:style w:type="paragraph" w:styleId="CommentSubject">
    <w:name w:val="annotation subject"/>
    <w:basedOn w:val="CommentText"/>
    <w:next w:val="CommentText"/>
    <w:link w:val="CommentSubjectChar"/>
    <w:uiPriority w:val="99"/>
    <w:semiHidden/>
    <w:unhideWhenUsed/>
    <w:rsid w:val="00F777A7"/>
    <w:rPr>
      <w:b/>
      <w:bCs/>
      <w:sz w:val="20"/>
      <w:szCs w:val="20"/>
    </w:rPr>
  </w:style>
  <w:style w:type="character" w:customStyle="1" w:styleId="CommentSubjectChar">
    <w:name w:val="Comment Subject Char"/>
    <w:basedOn w:val="CommentTextChar"/>
    <w:link w:val="CommentSubject"/>
    <w:uiPriority w:val="99"/>
    <w:semiHidden/>
    <w:rsid w:val="00F777A7"/>
    <w:rPr>
      <w:b/>
      <w:bCs/>
      <w:sz w:val="20"/>
      <w:szCs w:val="20"/>
    </w:rPr>
  </w:style>
  <w:style w:type="paragraph" w:styleId="BalloonText">
    <w:name w:val="Balloon Text"/>
    <w:basedOn w:val="Normal"/>
    <w:link w:val="BalloonTextChar"/>
    <w:uiPriority w:val="99"/>
    <w:semiHidden/>
    <w:unhideWhenUsed/>
    <w:rsid w:val="00F777A7"/>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777A7"/>
    <w:rPr>
      <w:rFonts w:ascii="Times New Roman" w:hAnsi="Times New Roman" w:cs="Times New Roman"/>
      <w:sz w:val="18"/>
      <w:szCs w:val="18"/>
    </w:rPr>
  </w:style>
  <w:style w:type="character" w:customStyle="1" w:styleId="Nerijeenospominjanje2">
    <w:name w:val="Neriješeno spominjanje2"/>
    <w:basedOn w:val="DefaultParagraphFont"/>
    <w:uiPriority w:val="99"/>
    <w:rsid w:val="00B216F1"/>
    <w:rPr>
      <w:color w:val="808080"/>
      <w:shd w:val="clear" w:color="auto" w:fill="E6E6E6"/>
    </w:rPr>
  </w:style>
  <w:style w:type="paragraph" w:styleId="NormalWeb">
    <w:name w:val="Normal (Web)"/>
    <w:basedOn w:val="Normal"/>
    <w:uiPriority w:val="99"/>
    <w:unhideWhenUsed/>
    <w:rsid w:val="00BE2B1E"/>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Emphasis">
    <w:name w:val="Emphasis"/>
    <w:basedOn w:val="DefaultParagraphFont"/>
    <w:uiPriority w:val="20"/>
    <w:qFormat/>
    <w:rsid w:val="00BE2B1E"/>
    <w:rPr>
      <w:i/>
      <w:iCs/>
    </w:rPr>
  </w:style>
  <w:style w:type="paragraph" w:styleId="ListParagraph">
    <w:name w:val="List Paragraph"/>
    <w:basedOn w:val="Normal"/>
    <w:uiPriority w:val="34"/>
    <w:qFormat/>
    <w:rsid w:val="009834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692904">
      <w:bodyDiv w:val="1"/>
      <w:marLeft w:val="0"/>
      <w:marRight w:val="0"/>
      <w:marTop w:val="0"/>
      <w:marBottom w:val="0"/>
      <w:divBdr>
        <w:top w:val="none" w:sz="0" w:space="0" w:color="auto"/>
        <w:left w:val="none" w:sz="0" w:space="0" w:color="auto"/>
        <w:bottom w:val="none" w:sz="0" w:space="0" w:color="auto"/>
        <w:right w:val="none" w:sz="0" w:space="0" w:color="auto"/>
      </w:divBdr>
    </w:div>
    <w:div w:id="191038064">
      <w:bodyDiv w:val="1"/>
      <w:marLeft w:val="0"/>
      <w:marRight w:val="0"/>
      <w:marTop w:val="0"/>
      <w:marBottom w:val="0"/>
      <w:divBdr>
        <w:top w:val="none" w:sz="0" w:space="0" w:color="auto"/>
        <w:left w:val="none" w:sz="0" w:space="0" w:color="auto"/>
        <w:bottom w:val="none" w:sz="0" w:space="0" w:color="auto"/>
        <w:right w:val="none" w:sz="0" w:space="0" w:color="auto"/>
      </w:divBdr>
    </w:div>
    <w:div w:id="362756897">
      <w:bodyDiv w:val="1"/>
      <w:marLeft w:val="0"/>
      <w:marRight w:val="0"/>
      <w:marTop w:val="0"/>
      <w:marBottom w:val="0"/>
      <w:divBdr>
        <w:top w:val="none" w:sz="0" w:space="0" w:color="auto"/>
        <w:left w:val="none" w:sz="0" w:space="0" w:color="auto"/>
        <w:bottom w:val="none" w:sz="0" w:space="0" w:color="auto"/>
        <w:right w:val="none" w:sz="0" w:space="0" w:color="auto"/>
      </w:divBdr>
    </w:div>
    <w:div w:id="439883121">
      <w:bodyDiv w:val="1"/>
      <w:marLeft w:val="0"/>
      <w:marRight w:val="0"/>
      <w:marTop w:val="0"/>
      <w:marBottom w:val="0"/>
      <w:divBdr>
        <w:top w:val="none" w:sz="0" w:space="0" w:color="auto"/>
        <w:left w:val="none" w:sz="0" w:space="0" w:color="auto"/>
        <w:bottom w:val="none" w:sz="0" w:space="0" w:color="auto"/>
        <w:right w:val="none" w:sz="0" w:space="0" w:color="auto"/>
      </w:divBdr>
    </w:div>
    <w:div w:id="450982045">
      <w:bodyDiv w:val="1"/>
      <w:marLeft w:val="0"/>
      <w:marRight w:val="0"/>
      <w:marTop w:val="0"/>
      <w:marBottom w:val="0"/>
      <w:divBdr>
        <w:top w:val="none" w:sz="0" w:space="0" w:color="auto"/>
        <w:left w:val="none" w:sz="0" w:space="0" w:color="auto"/>
        <w:bottom w:val="none" w:sz="0" w:space="0" w:color="auto"/>
        <w:right w:val="none" w:sz="0" w:space="0" w:color="auto"/>
      </w:divBdr>
    </w:div>
    <w:div w:id="538973507">
      <w:bodyDiv w:val="1"/>
      <w:marLeft w:val="0"/>
      <w:marRight w:val="0"/>
      <w:marTop w:val="0"/>
      <w:marBottom w:val="0"/>
      <w:divBdr>
        <w:top w:val="none" w:sz="0" w:space="0" w:color="auto"/>
        <w:left w:val="none" w:sz="0" w:space="0" w:color="auto"/>
        <w:bottom w:val="none" w:sz="0" w:space="0" w:color="auto"/>
        <w:right w:val="none" w:sz="0" w:space="0" w:color="auto"/>
      </w:divBdr>
    </w:div>
    <w:div w:id="626786954">
      <w:bodyDiv w:val="1"/>
      <w:marLeft w:val="0"/>
      <w:marRight w:val="0"/>
      <w:marTop w:val="0"/>
      <w:marBottom w:val="0"/>
      <w:divBdr>
        <w:top w:val="none" w:sz="0" w:space="0" w:color="auto"/>
        <w:left w:val="none" w:sz="0" w:space="0" w:color="auto"/>
        <w:bottom w:val="none" w:sz="0" w:space="0" w:color="auto"/>
        <w:right w:val="none" w:sz="0" w:space="0" w:color="auto"/>
      </w:divBdr>
    </w:div>
    <w:div w:id="901020035">
      <w:bodyDiv w:val="1"/>
      <w:marLeft w:val="0"/>
      <w:marRight w:val="0"/>
      <w:marTop w:val="0"/>
      <w:marBottom w:val="0"/>
      <w:divBdr>
        <w:top w:val="none" w:sz="0" w:space="0" w:color="auto"/>
        <w:left w:val="none" w:sz="0" w:space="0" w:color="auto"/>
        <w:bottom w:val="none" w:sz="0" w:space="0" w:color="auto"/>
        <w:right w:val="none" w:sz="0" w:space="0" w:color="auto"/>
      </w:divBdr>
    </w:div>
    <w:div w:id="981957758">
      <w:bodyDiv w:val="1"/>
      <w:marLeft w:val="0"/>
      <w:marRight w:val="0"/>
      <w:marTop w:val="0"/>
      <w:marBottom w:val="0"/>
      <w:divBdr>
        <w:top w:val="none" w:sz="0" w:space="0" w:color="auto"/>
        <w:left w:val="none" w:sz="0" w:space="0" w:color="auto"/>
        <w:bottom w:val="none" w:sz="0" w:space="0" w:color="auto"/>
        <w:right w:val="none" w:sz="0" w:space="0" w:color="auto"/>
      </w:divBdr>
    </w:div>
    <w:div w:id="1040056325">
      <w:bodyDiv w:val="1"/>
      <w:marLeft w:val="0"/>
      <w:marRight w:val="0"/>
      <w:marTop w:val="0"/>
      <w:marBottom w:val="0"/>
      <w:divBdr>
        <w:top w:val="none" w:sz="0" w:space="0" w:color="auto"/>
        <w:left w:val="none" w:sz="0" w:space="0" w:color="auto"/>
        <w:bottom w:val="none" w:sz="0" w:space="0" w:color="auto"/>
        <w:right w:val="none" w:sz="0" w:space="0" w:color="auto"/>
      </w:divBdr>
    </w:div>
    <w:div w:id="1079597147">
      <w:bodyDiv w:val="1"/>
      <w:marLeft w:val="0"/>
      <w:marRight w:val="0"/>
      <w:marTop w:val="0"/>
      <w:marBottom w:val="0"/>
      <w:divBdr>
        <w:top w:val="none" w:sz="0" w:space="0" w:color="auto"/>
        <w:left w:val="none" w:sz="0" w:space="0" w:color="auto"/>
        <w:bottom w:val="none" w:sz="0" w:space="0" w:color="auto"/>
        <w:right w:val="none" w:sz="0" w:space="0" w:color="auto"/>
      </w:divBdr>
    </w:div>
    <w:div w:id="1140541074">
      <w:bodyDiv w:val="1"/>
      <w:marLeft w:val="0"/>
      <w:marRight w:val="0"/>
      <w:marTop w:val="0"/>
      <w:marBottom w:val="0"/>
      <w:divBdr>
        <w:top w:val="none" w:sz="0" w:space="0" w:color="auto"/>
        <w:left w:val="none" w:sz="0" w:space="0" w:color="auto"/>
        <w:bottom w:val="none" w:sz="0" w:space="0" w:color="auto"/>
        <w:right w:val="none" w:sz="0" w:space="0" w:color="auto"/>
      </w:divBdr>
    </w:div>
    <w:div w:id="1244559405">
      <w:bodyDiv w:val="1"/>
      <w:marLeft w:val="0"/>
      <w:marRight w:val="0"/>
      <w:marTop w:val="0"/>
      <w:marBottom w:val="0"/>
      <w:divBdr>
        <w:top w:val="none" w:sz="0" w:space="0" w:color="auto"/>
        <w:left w:val="none" w:sz="0" w:space="0" w:color="auto"/>
        <w:bottom w:val="none" w:sz="0" w:space="0" w:color="auto"/>
        <w:right w:val="none" w:sz="0" w:space="0" w:color="auto"/>
      </w:divBdr>
    </w:div>
    <w:div w:id="1583031314">
      <w:bodyDiv w:val="1"/>
      <w:marLeft w:val="0"/>
      <w:marRight w:val="0"/>
      <w:marTop w:val="0"/>
      <w:marBottom w:val="0"/>
      <w:divBdr>
        <w:top w:val="none" w:sz="0" w:space="0" w:color="auto"/>
        <w:left w:val="none" w:sz="0" w:space="0" w:color="auto"/>
        <w:bottom w:val="none" w:sz="0" w:space="0" w:color="auto"/>
        <w:right w:val="none" w:sz="0" w:space="0" w:color="auto"/>
      </w:divBdr>
    </w:div>
    <w:div w:id="1591039956">
      <w:bodyDiv w:val="1"/>
      <w:marLeft w:val="0"/>
      <w:marRight w:val="0"/>
      <w:marTop w:val="0"/>
      <w:marBottom w:val="0"/>
      <w:divBdr>
        <w:top w:val="none" w:sz="0" w:space="0" w:color="auto"/>
        <w:left w:val="none" w:sz="0" w:space="0" w:color="auto"/>
        <w:bottom w:val="none" w:sz="0" w:space="0" w:color="auto"/>
        <w:right w:val="none" w:sz="0" w:space="0" w:color="auto"/>
      </w:divBdr>
    </w:div>
    <w:div w:id="18970828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youtube.com/watch?v=pmPZNtCZmWI" TargetMode="External"/><Relationship Id="rId18" Type="http://schemas.openxmlformats.org/officeDocument/2006/relationships/hyperlink" Target="https://office.live.com/start/Word.aspx" TargetMode="External"/><Relationship Id="rId26"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yperlink" Target="https://office.live.com/start/PowerPoint.aspx"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dutorij.e-skole.hr/alfresco/guestDownload/a/workspace/SpacesStore/17d413fe-dce4-4e95-80f6-7f67433c6e4b/Didakticko-metodickeupute-ucenici-teskoce.pdf" TargetMode="External"/><Relationship Id="rId17" Type="http://schemas.openxmlformats.org/officeDocument/2006/relationships/hyperlink" Target="https://edutorij.e-skole.hr/alfresco/guestDownload/a/workspace/SpacesStore/17d413fe-dce4-4e95-80f6-7f67433c6e4b/Didakticko-metodickeupute-ucenici-teskoce.pdf" TargetMode="External"/><Relationship Id="rId25" Type="http://schemas.openxmlformats.org/officeDocument/2006/relationships/hyperlink" Target="https://creativecommons.org/licenses/by-nc-sa/4.0/"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office.live.com/start/Word.aspx" TargetMode="External"/><Relationship Id="rId20" Type="http://schemas.openxmlformats.org/officeDocument/2006/relationships/hyperlink" Target="http://dalibor-andres.from.hr/uw/jpl_001.htm" TargetMode="External"/><Relationship Id="rId29"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ilyjigsawpuzzles.net/" TargetMode="External"/><Relationship Id="rId24" Type="http://schemas.openxmlformats.org/officeDocument/2006/relationships/hyperlink" Target="http://www.enciklopedija.hr/"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dutorij.e-skole.hr/alfresco/guestDownload/a/workspace/SpacesStore/17d413fe-dce4-4e95-80f6-7f67433c6e4b/Didakticko-metodickeupute-ucenici-teskoce.pdf" TargetMode="External"/><Relationship Id="rId23" Type="http://schemas.openxmlformats.org/officeDocument/2006/relationships/hyperlink" Target="http://struna.ihjj.hr/" TargetMode="External"/><Relationship Id="rId28" Type="http://schemas.openxmlformats.org/officeDocument/2006/relationships/hyperlink" Target="https://scenariji-poucavanja.e-skole.hr/" TargetMode="External"/><Relationship Id="rId36" Type="http://schemas.openxmlformats.org/officeDocument/2006/relationships/footer" Target="footer3.xml"/><Relationship Id="rId10" Type="http://schemas.openxmlformats.org/officeDocument/2006/relationships/hyperlink" Target="https://carnet159.sharepoint.com/sites/e-skole-scenariji-poucavanja/Zajednicki%20dokumenti/Carstvo%20%C5%BEivotinja.pdf" TargetMode="External"/><Relationship Id="rId19" Type="http://schemas.openxmlformats.org/officeDocument/2006/relationships/hyperlink" Target="https://edutorij.e-skole.hr/alfresco/guestDownload/a/workspace/SpacesStore/17d413fe-dce4-4e95-80f6-7f67433c6e4b/Didakticko-metodickeupute-ucenici-teskoce.pdf"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office.live.com/start/Word.aspx" TargetMode="External"/><Relationship Id="rId14" Type="http://schemas.openxmlformats.org/officeDocument/2006/relationships/hyperlink" Target="http://e-laboratorij.carnet.hr/lino-online-ploca-suradnju/" TargetMode="External"/><Relationship Id="rId22" Type="http://schemas.openxmlformats.org/officeDocument/2006/relationships/hyperlink" Target="https://scholar.google.hr/" TargetMode="External"/><Relationship Id="rId27" Type="http://schemas.openxmlformats.org/officeDocument/2006/relationships/hyperlink" Target="https://creativecommons.org/licenses/by-nc-sa/4.0/" TargetMode="External"/><Relationship Id="rId30" Type="http://schemas.openxmlformats.org/officeDocument/2006/relationships/hyperlink" Target="https://upitnik.carnet.hr/index.php/689166?lang=hr" TargetMode="External"/><Relationship Id="rId35"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366F13-D375-49F7-941A-881DFE722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2198</Words>
  <Characters>12532</Characters>
  <Application>Microsoft Office Word</Application>
  <DocSecurity>0</DocSecurity>
  <Lines>104</Lines>
  <Paragraphs>29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Zlatka Buntak Džolić</dc:creator>
  <cp:lastModifiedBy>Dora Jelaković</cp:lastModifiedBy>
  <cp:revision>2</cp:revision>
  <cp:lastPrinted>2018-03-05T14:11:00Z</cp:lastPrinted>
  <dcterms:created xsi:type="dcterms:W3CDTF">2018-09-19T14:37:00Z</dcterms:created>
  <dcterms:modified xsi:type="dcterms:W3CDTF">2018-09-19T14:37:00Z</dcterms:modified>
</cp:coreProperties>
</file>